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22" w:type="dxa"/>
        <w:tblBorders>
          <w:bottom w:val="double" w:sz="4" w:space="0" w:color="auto"/>
        </w:tblBorders>
        <w:tblLayout w:type="fixed"/>
        <w:tblLook w:val="000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lastRenderedPageBreak/>
        <w:t>Београд,</w:t>
      </w:r>
      <w:r w:rsidRPr="00335E50">
        <w:rPr>
          <w:sz w:val="24"/>
          <w:lang w:val="ru-RU"/>
        </w:rPr>
        <w:t xml:space="preserve"> </w:t>
      </w:r>
      <w:r w:rsidR="00EC61AD">
        <w:rPr>
          <w:sz w:val="24"/>
          <w:lang w:val="en-US"/>
        </w:rPr>
        <w:t>14</w:t>
      </w:r>
      <w:r w:rsidR="00E7505E">
        <w:rPr>
          <w:sz w:val="24"/>
        </w:rPr>
        <w:t xml:space="preserve">. </w:t>
      </w:r>
      <w:r w:rsidR="00EC61AD">
        <w:rPr>
          <w:sz w:val="24"/>
        </w:rPr>
        <w:t>мај</w:t>
      </w:r>
      <w:r>
        <w:rPr>
          <w:sz w:val="24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>
        <w:rPr>
          <w:sz w:val="24"/>
        </w:rPr>
        <w:t xml:space="preserve"> године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:rsidR="00A178B8" w:rsidRPr="004F7630" w:rsidRDefault="00A178B8" w:rsidP="00A178B8">
      <w:pPr>
        <w:jc w:val="both"/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E7505E">
        <w:rPr>
          <w:lang w:val="ru-RU"/>
        </w:rPr>
        <w:t xml:space="preserve">   </w:t>
      </w:r>
      <w:r w:rsidR="00EC61AD">
        <w:rPr>
          <w:lang w:val="ru-RU"/>
        </w:rPr>
        <w:t xml:space="preserve">  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</w:p>
    <w:p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  <w:t>Поштована колегинице,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 Поштовани колега,</w:t>
      </w: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Pr="00EE6B66" w:rsidRDefault="00A178B8" w:rsidP="00A178B8">
      <w:pPr>
        <w:jc w:val="both"/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:rsidR="00A178B8" w:rsidRDefault="00A178B8" w:rsidP="00A178B8">
      <w:pPr>
        <w:jc w:val="both"/>
        <w:rPr>
          <w:lang w:val="sr-Cyrl-CS"/>
        </w:rPr>
      </w:pPr>
    </w:p>
    <w:p w:rsidR="00EC61AD" w:rsidRDefault="00EC61AD" w:rsidP="00A178B8">
      <w:pPr>
        <w:pStyle w:val="Vlada1l"/>
        <w:rPr>
          <w:b/>
          <w:noProof w:val="0"/>
          <w:sz w:val="28"/>
          <w:szCs w:val="28"/>
        </w:rPr>
      </w:pPr>
      <w:r>
        <w:rPr>
          <w:b/>
          <w:noProof w:val="0"/>
          <w:sz w:val="28"/>
          <w:szCs w:val="28"/>
          <w:lang w:val="sr-Cyrl-CS"/>
        </w:rPr>
        <w:t>ПЕТУ</w:t>
      </w:r>
      <w:r w:rsidR="00A178B8">
        <w:rPr>
          <w:b/>
          <w:noProof w:val="0"/>
          <w:sz w:val="28"/>
          <w:szCs w:val="28"/>
          <w:lang w:val="sr-Cyrl-CS"/>
        </w:rPr>
        <w:t xml:space="preserve"> СЕДНИЦУ ВЕЋА НАУЧНИХ </w:t>
      </w:r>
      <w:r w:rsidR="00A178B8" w:rsidRPr="0057023B">
        <w:rPr>
          <w:b/>
          <w:noProof w:val="0"/>
          <w:sz w:val="28"/>
          <w:szCs w:val="28"/>
          <w:lang w:val="sr-Cyrl-CS"/>
        </w:rPr>
        <w:t>ОБЛАСТИ</w:t>
      </w:r>
      <w:r w:rsidR="00A178B8">
        <w:rPr>
          <w:b/>
          <w:noProof w:val="0"/>
          <w:sz w:val="28"/>
          <w:szCs w:val="28"/>
        </w:rPr>
        <w:t xml:space="preserve"> </w:t>
      </w:r>
    </w:p>
    <w:p w:rsidR="00A178B8" w:rsidRPr="0047792F" w:rsidRDefault="00A178B8" w:rsidP="00A178B8">
      <w:pPr>
        <w:pStyle w:val="Vlada1l"/>
        <w:rPr>
          <w:b/>
          <w:noProof w:val="0"/>
          <w:sz w:val="28"/>
          <w:szCs w:val="28"/>
          <w:lang w:val="sr-Cyrl-CS"/>
        </w:rPr>
      </w:pPr>
      <w:r w:rsidRPr="0057023B">
        <w:rPr>
          <w:b/>
          <w:sz w:val="28"/>
          <w:szCs w:val="28"/>
          <w:lang w:val="sr-Cyrl-CS"/>
        </w:rPr>
        <w:t>ТЕХНИЧКИХ НАУКА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Default="00A178B8" w:rsidP="00A178B8">
      <w:pPr>
        <w:jc w:val="both"/>
        <w:rPr>
          <w:b/>
          <w:lang w:val="sr-Cyrl-CS"/>
        </w:rPr>
      </w:pPr>
    </w:p>
    <w:p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          За ову седницу предлажем следећи</w:t>
      </w:r>
    </w:p>
    <w:p w:rsidR="00A178B8" w:rsidRDefault="00A178B8" w:rsidP="00A178B8">
      <w:pPr>
        <w:jc w:val="center"/>
        <w:rPr>
          <w:lang w:val="sr-Cyrl-CS"/>
        </w:rPr>
      </w:pPr>
    </w:p>
    <w:p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:rsidR="00A178B8" w:rsidRDefault="00A178B8" w:rsidP="00A178B8">
      <w:pPr>
        <w:jc w:val="center"/>
        <w:rPr>
          <w:b/>
          <w:lang w:val="sr-Cyrl-CS"/>
        </w:rPr>
      </w:pPr>
    </w:p>
    <w:p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EC61AD">
        <w:t>четврте</w:t>
      </w:r>
      <w:r>
        <w:t xml:space="preserve"> </w:t>
      </w:r>
      <w:r>
        <w:rPr>
          <w:lang w:val="sr-Cyrl-CS"/>
        </w:rPr>
        <w:t>седнице Већа, одржане</w:t>
      </w:r>
      <w:r w:rsidRPr="00B16965">
        <w:rPr>
          <w:lang w:val="sr-Cyrl-CS"/>
        </w:rPr>
        <w:t xml:space="preserve"> </w:t>
      </w:r>
      <w:r w:rsidR="00EC61AD">
        <w:rPr>
          <w:lang w:val="sr-Cyrl-CS"/>
        </w:rPr>
        <w:t>електронским изјашњавањем чланова Већа, почев од 24. априла, закључно са 30. априлом 2020. године</w:t>
      </w:r>
      <w:r>
        <w:rPr>
          <w:lang w:val="sr-Cyrl-CS"/>
        </w:rPr>
        <w:t>;</w:t>
      </w:r>
    </w:p>
    <w:p w:rsidR="00EC61AD" w:rsidRDefault="00EC61AD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:rsidR="00EC61AD" w:rsidRPr="00735018" w:rsidRDefault="00EC61AD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 звање редовног професора (прилог);</w:t>
      </w:r>
    </w:p>
    <w:p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предлоге</w:t>
      </w:r>
      <w:proofErr w:type="spellEnd"/>
      <w:r>
        <w:t xml:space="preserve"> тема докторских дисертација које су  пријављене на факултету (прилог);</w:t>
      </w:r>
    </w:p>
    <w:p w:rsidR="00A178B8" w:rsidRPr="008E4241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);</w:t>
      </w:r>
    </w:p>
    <w:p w:rsidR="00D62688" w:rsidRDefault="00D62688" w:rsidP="00A178B8">
      <w:pPr>
        <w:ind w:firstLine="720"/>
        <w:jc w:val="both"/>
        <w:rPr>
          <w:lang w:val="sr-Cyrl-CS"/>
        </w:rPr>
      </w:pPr>
    </w:p>
    <w:p w:rsidR="00A178B8" w:rsidRPr="004774B1" w:rsidRDefault="00A178B8" w:rsidP="00A178B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 w:rsidR="00E7505E">
        <w:rPr>
          <w:lang w:val="sr-Cyrl-CS"/>
        </w:rPr>
        <w:t>електронским изјашњавањем</w:t>
      </w:r>
      <w:r>
        <w:rPr>
          <w:lang w:val="sr-Cyrl-CS"/>
        </w:rPr>
        <w:t xml:space="preserve"> </w:t>
      </w:r>
      <w:r w:rsidR="00E7505E">
        <w:rPr>
          <w:lang w:val="sr-Cyrl-CS"/>
        </w:rPr>
        <w:t>чланова Већа</w:t>
      </w:r>
      <w:r w:rsidR="00EC61AD">
        <w:rPr>
          <w:lang w:val="sr-Cyrl-CS"/>
        </w:rPr>
        <w:t>, почев од 14</w:t>
      </w:r>
      <w:r w:rsidR="009C65C7">
        <w:rPr>
          <w:lang w:val="sr-Cyrl-CS"/>
        </w:rPr>
        <w:t xml:space="preserve">. </w:t>
      </w:r>
      <w:r w:rsidR="00EC61AD">
        <w:rPr>
          <w:lang w:val="sr-Cyrl-CS"/>
        </w:rPr>
        <w:t>маја</w:t>
      </w:r>
      <w:r w:rsidR="009C65C7">
        <w:rPr>
          <w:lang w:val="sr-Cyrl-CS"/>
        </w:rPr>
        <w:t>,</w:t>
      </w:r>
      <w:r w:rsidR="00E7505E">
        <w:rPr>
          <w:lang w:val="sr-Cyrl-CS"/>
        </w:rPr>
        <w:t xml:space="preserve"> закључно са </w:t>
      </w:r>
      <w:r w:rsidR="00EC61AD">
        <w:rPr>
          <w:lang w:val="sr-Cyrl-CS"/>
        </w:rPr>
        <w:t>20</w:t>
      </w:r>
      <w:r w:rsidR="00E7505E">
        <w:rPr>
          <w:lang w:val="sr-Cyrl-CS"/>
        </w:rPr>
        <w:t xml:space="preserve">. </w:t>
      </w:r>
      <w:r w:rsidR="00EC61AD">
        <w:rPr>
          <w:lang w:val="sr-Cyrl-CS"/>
        </w:rPr>
        <w:t>мајом</w:t>
      </w:r>
      <w:r w:rsidR="00E7505E">
        <w:rPr>
          <w:lang w:val="sr-Cyrl-CS"/>
        </w:rPr>
        <w:t xml:space="preserve"> 2020. године</w:t>
      </w:r>
      <w:r>
        <w:rPr>
          <w:lang w:val="sr-Cyrl-CS"/>
        </w:rPr>
        <w:t>.</w:t>
      </w:r>
      <w:r w:rsidRPr="004774B1">
        <w:rPr>
          <w:b/>
          <w:color w:val="FF0000"/>
          <w:lang w:val="sr-Cyrl-CS"/>
        </w:rPr>
        <w:t xml:space="preserve"> </w:t>
      </w:r>
    </w:p>
    <w:p w:rsidR="00A178B8" w:rsidRPr="00A5043F" w:rsidRDefault="00A178B8" w:rsidP="00A178B8">
      <w:pPr>
        <w:jc w:val="both"/>
        <w:rPr>
          <w:lang w:val="ru-RU"/>
        </w:rPr>
      </w:pPr>
      <w:r>
        <w:rPr>
          <w:lang w:val="sr-Cyrl-CS"/>
        </w:rPr>
        <w:t xml:space="preserve">           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:rsidR="00A178B8" w:rsidRDefault="00A178B8" w:rsidP="00A178B8">
      <w:pPr>
        <w:jc w:val="both"/>
        <w:rPr>
          <w:lang w:val="sr-Cyrl-CS"/>
        </w:rPr>
      </w:pPr>
    </w:p>
    <w:p w:rsidR="00A178B8" w:rsidRPr="007066F8" w:rsidRDefault="00A178B8" w:rsidP="00A178B8">
      <w:pPr>
        <w:pStyle w:val="BodyTextIndent2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>П Р Е Д С Е Д Н И К  В Е Ћ А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:rsidR="00D62688" w:rsidRDefault="00D62688" w:rsidP="00A178B8">
      <w:pPr>
        <w:ind w:firstLine="720"/>
        <w:jc w:val="both"/>
        <w:rPr>
          <w:lang w:val="sr-Cyrl-CS"/>
        </w:rPr>
      </w:pPr>
    </w:p>
    <w:p w:rsidR="00A178B8" w:rsidRDefault="00A178B8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C32A30" w:rsidRDefault="00C32A30" w:rsidP="00A178B8">
      <w:pPr>
        <w:ind w:firstLine="720"/>
        <w:jc w:val="both"/>
      </w:pPr>
    </w:p>
    <w:p w:rsidR="00A178B8" w:rsidRDefault="00A178B8" w:rsidP="008E4241">
      <w:pPr>
        <w:jc w:val="both"/>
      </w:pPr>
    </w:p>
    <w:p w:rsidR="00EC61AD" w:rsidRPr="00EC61AD" w:rsidRDefault="00EC61AD" w:rsidP="008E4241">
      <w:pPr>
        <w:jc w:val="both"/>
      </w:pPr>
    </w:p>
    <w:p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:rsidR="00A178B8" w:rsidRDefault="00A178B8" w:rsidP="00A178B8">
      <w:pPr>
        <w:rPr>
          <w:b/>
          <w:u w:val="single"/>
          <w:lang w:val="sr-Cyrl-CS"/>
        </w:rPr>
      </w:pPr>
    </w:p>
    <w:p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:rsidR="00A178B8" w:rsidRPr="00CC1B86" w:rsidRDefault="00A178B8" w:rsidP="00A178B8">
      <w:pPr>
        <w:rPr>
          <w:lang w:val="ru-RU"/>
        </w:rPr>
      </w:pP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F74F65">
        <w:rPr>
          <w:rFonts w:ascii="Times New Roman" w:hAnsi="Times New Roman"/>
          <w:sz w:val="24"/>
          <w:szCs w:val="24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</w:rPr>
        <w:t>.</w:t>
      </w: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Default="00A178B8" w:rsidP="00A178B8">
      <w:pPr>
        <w:rPr>
          <w:lang w:val="sr-Cyrl-CS"/>
        </w:rPr>
      </w:pPr>
    </w:p>
    <w:p w:rsidR="00A178B8" w:rsidRPr="0081576D" w:rsidRDefault="00A178B8" w:rsidP="00A178B8">
      <w:pPr>
        <w:rPr>
          <w:lang w:val="sr-Cyrl-CS"/>
        </w:rPr>
      </w:pPr>
    </w:p>
    <w:p w:rsidR="00A178B8" w:rsidRPr="004F570E" w:rsidRDefault="00A178B8" w:rsidP="00A178B8">
      <w:pPr>
        <w:pStyle w:val="Heading1"/>
        <w:jc w:val="center"/>
        <w:rPr>
          <w:b/>
          <w:szCs w:val="28"/>
        </w:rPr>
      </w:pPr>
      <w:r w:rsidRPr="004F570E">
        <w:rPr>
          <w:b/>
          <w:szCs w:val="28"/>
        </w:rPr>
        <w:lastRenderedPageBreak/>
        <w:t>П  Р  Е  Г  Л  Е  Д</w:t>
      </w:r>
    </w:p>
    <w:p w:rsidR="00A178B8" w:rsidRPr="004F570E" w:rsidRDefault="00A178B8" w:rsidP="00A178B8">
      <w:pPr>
        <w:jc w:val="center"/>
        <w:rPr>
          <w:b/>
          <w:sz w:val="28"/>
          <w:szCs w:val="28"/>
          <w:lang w:val="sr-Cyrl-CS"/>
        </w:rPr>
      </w:pPr>
      <w:r w:rsidRPr="004F570E">
        <w:rPr>
          <w:b/>
          <w:sz w:val="28"/>
          <w:szCs w:val="28"/>
          <w:lang w:val="sr-Cyrl-CS"/>
        </w:rPr>
        <w:t>ЗАХТЕВА УПУЋЕНИХ ВЕЋУ НАУЧНИХ ОБЛАСТИ</w:t>
      </w:r>
    </w:p>
    <w:p w:rsidR="00A178B8" w:rsidRPr="004F570E" w:rsidRDefault="00A178B8" w:rsidP="00A178B8">
      <w:pPr>
        <w:jc w:val="center"/>
        <w:rPr>
          <w:b/>
          <w:sz w:val="28"/>
          <w:szCs w:val="28"/>
          <w:lang w:val="sr-Cyrl-CS"/>
        </w:rPr>
      </w:pPr>
      <w:r w:rsidRPr="004F570E">
        <w:rPr>
          <w:b/>
          <w:sz w:val="28"/>
          <w:szCs w:val="28"/>
          <w:lang w:val="sr-Cyrl-CS"/>
        </w:rPr>
        <w:t>ТЕХНИЧКИХ НАУКА</w:t>
      </w:r>
    </w:p>
    <w:p w:rsidR="0098739F" w:rsidRDefault="0098739F" w:rsidP="00E7358A">
      <w:pPr>
        <w:rPr>
          <w:b/>
          <w:sz w:val="28"/>
          <w:szCs w:val="28"/>
          <w:lang w:val="sr-Cyrl-CS"/>
        </w:rPr>
      </w:pPr>
    </w:p>
    <w:p w:rsidR="00050ABF" w:rsidRPr="00C32A30" w:rsidRDefault="00050ABF" w:rsidP="00A178B8">
      <w:pPr>
        <w:jc w:val="both"/>
        <w:rPr>
          <w:b/>
          <w:color w:val="FF0000"/>
          <w:sz w:val="28"/>
          <w:szCs w:val="28"/>
          <w:u w:val="single"/>
        </w:rPr>
      </w:pPr>
    </w:p>
    <w:p w:rsidR="00050ABF" w:rsidRDefault="00C32A30" w:rsidP="00A178B8">
      <w:pPr>
        <w:jc w:val="both"/>
        <w:rPr>
          <w:b/>
          <w:szCs w:val="28"/>
          <w:u w:val="single"/>
          <w:lang w:val="sr-Cyrl-CS"/>
        </w:rPr>
      </w:pPr>
      <w:r>
        <w:rPr>
          <w:b/>
          <w:szCs w:val="28"/>
          <w:u w:val="single"/>
          <w:lang w:val="sr-Cyrl-CS"/>
        </w:rPr>
        <w:t xml:space="preserve">Тачка </w:t>
      </w:r>
      <w:r>
        <w:rPr>
          <w:b/>
          <w:szCs w:val="28"/>
          <w:u w:val="single"/>
        </w:rPr>
        <w:t>2</w:t>
      </w:r>
      <w:r w:rsidR="00050ABF" w:rsidRPr="00050ABF">
        <w:rPr>
          <w:b/>
          <w:szCs w:val="28"/>
          <w:u w:val="single"/>
          <w:lang w:val="sr-Cyrl-CS"/>
        </w:rPr>
        <w:t>.</w:t>
      </w: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EC61AD">
      <w:pPr>
        <w:jc w:val="center"/>
        <w:rPr>
          <w:b/>
          <w:sz w:val="28"/>
          <w:szCs w:val="28"/>
          <w:lang w:val="sr-Cyrl-CS"/>
        </w:rPr>
      </w:pPr>
      <w:r w:rsidRPr="00EC61AD">
        <w:rPr>
          <w:b/>
          <w:sz w:val="28"/>
          <w:szCs w:val="28"/>
          <w:lang w:val="sr-Cyrl-CS"/>
        </w:rPr>
        <w:t xml:space="preserve">Избор наставника у звање </w:t>
      </w:r>
      <w:r w:rsidRPr="00EC61AD">
        <w:rPr>
          <w:b/>
          <w:sz w:val="28"/>
          <w:szCs w:val="28"/>
          <w:u w:val="single"/>
          <w:lang w:val="sr-Cyrl-CS"/>
        </w:rPr>
        <w:t>доцента и ванредног професора</w:t>
      </w:r>
      <w:r w:rsidRPr="00EC61AD">
        <w:rPr>
          <w:b/>
          <w:sz w:val="28"/>
          <w:szCs w:val="28"/>
          <w:lang w:val="sr-Cyrl-CS"/>
        </w:rPr>
        <w:t>, на предлог изборног већа факултета</w:t>
      </w:r>
    </w:p>
    <w:p w:rsidR="00EC61AD" w:rsidRDefault="00EC61AD" w:rsidP="00EC61AD">
      <w:pPr>
        <w:jc w:val="center"/>
        <w:rPr>
          <w:b/>
          <w:sz w:val="28"/>
          <w:szCs w:val="28"/>
          <w:lang w:val="sr-Cyrl-CS"/>
        </w:rPr>
      </w:pPr>
    </w:p>
    <w:p w:rsidR="00EC61AD" w:rsidRDefault="00EC61AD" w:rsidP="00EC61AD">
      <w:pPr>
        <w:jc w:val="center"/>
        <w:rPr>
          <w:b/>
          <w:sz w:val="28"/>
          <w:szCs w:val="28"/>
          <w:lang w:val="sr-Cyrl-CS"/>
        </w:rPr>
      </w:pPr>
    </w:p>
    <w:p w:rsidR="00EC61AD" w:rsidRDefault="00EC61AD" w:rsidP="00EC61AD">
      <w:pPr>
        <w:jc w:val="both"/>
        <w:rPr>
          <w:b/>
          <w:sz w:val="28"/>
          <w:szCs w:val="28"/>
          <w:u w:val="single"/>
          <w:lang w:val="sr-Cyrl-CS"/>
        </w:rPr>
      </w:pPr>
      <w:r>
        <w:rPr>
          <w:b/>
          <w:sz w:val="28"/>
          <w:szCs w:val="28"/>
          <w:u w:val="single"/>
          <w:lang w:val="sr-Cyrl-CS"/>
        </w:rPr>
        <w:t>САОБРАЋАЈНИ ФАКУЛТЕТ:</w:t>
      </w:r>
    </w:p>
    <w:p w:rsidR="00EC61AD" w:rsidRDefault="00EC61AD" w:rsidP="00EC61AD">
      <w:pPr>
        <w:jc w:val="both"/>
        <w:rPr>
          <w:b/>
          <w:sz w:val="28"/>
          <w:szCs w:val="28"/>
          <w:u w:val="single"/>
          <w:lang w:val="sr-Cyrl-CS"/>
        </w:rPr>
      </w:pPr>
    </w:p>
    <w:p w:rsidR="00EC61AD" w:rsidRDefault="00EC61AD" w:rsidP="00EC61AD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2.1. </w:t>
      </w:r>
      <w:r>
        <w:rPr>
          <w:b/>
          <w:sz w:val="28"/>
          <w:szCs w:val="28"/>
          <w:lang w:val="sr-Cyrl-CS"/>
        </w:rPr>
        <w:t>ИВАН БЕЛОШЕВИЋ</w:t>
      </w:r>
      <w:r>
        <w:rPr>
          <w:sz w:val="28"/>
          <w:szCs w:val="28"/>
          <w:lang w:val="sr-Cyrl-CS"/>
        </w:rPr>
        <w:t>, доцент, за избор у звање ванредног професора, за ужу научну област: „Планирање, пројектовање и одржавање железничке инфраструктуре“.</w:t>
      </w:r>
    </w:p>
    <w:p w:rsidR="00EC61AD" w:rsidRDefault="00EC61AD" w:rsidP="00EC61AD">
      <w:pPr>
        <w:jc w:val="both"/>
        <w:rPr>
          <w:sz w:val="28"/>
          <w:szCs w:val="28"/>
          <w:lang w:val="sr-Cyrl-CS"/>
        </w:rPr>
      </w:pPr>
    </w:p>
    <w:p w:rsidR="00EC61AD" w:rsidRDefault="00EC61AD" w:rsidP="00EC61AD">
      <w:pPr>
        <w:jc w:val="both"/>
        <w:rPr>
          <w:b/>
          <w:sz w:val="28"/>
          <w:szCs w:val="28"/>
          <w:u w:val="single"/>
          <w:lang w:val="sr-Cyrl-CS"/>
        </w:rPr>
      </w:pPr>
      <w:r>
        <w:rPr>
          <w:b/>
          <w:sz w:val="28"/>
          <w:szCs w:val="28"/>
          <w:u w:val="single"/>
          <w:lang w:val="sr-Cyrl-CS"/>
        </w:rPr>
        <w:t>ФАКУЛТЕТ ОРГАНИЗАЦИОНИХ НАУКА</w:t>
      </w:r>
    </w:p>
    <w:p w:rsidR="00EC61AD" w:rsidRDefault="00EC61AD" w:rsidP="00EC61AD">
      <w:pPr>
        <w:jc w:val="both"/>
        <w:rPr>
          <w:b/>
          <w:sz w:val="28"/>
          <w:szCs w:val="28"/>
          <w:u w:val="single"/>
          <w:lang w:val="sr-Cyrl-CS"/>
        </w:rPr>
      </w:pPr>
    </w:p>
    <w:p w:rsidR="00EC61AD" w:rsidRPr="00EC61AD" w:rsidRDefault="00EC61AD" w:rsidP="00EC61AD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2.2. </w:t>
      </w:r>
      <w:r>
        <w:rPr>
          <w:b/>
          <w:sz w:val="28"/>
          <w:szCs w:val="28"/>
          <w:lang w:val="sr-Cyrl-CS"/>
        </w:rPr>
        <w:t>ЈАСНА ПЕТКОВИЋ</w:t>
      </w:r>
      <w:r>
        <w:rPr>
          <w:sz w:val="28"/>
          <w:szCs w:val="28"/>
          <w:lang w:val="sr-Cyrl-CS"/>
        </w:rPr>
        <w:t>, доцент, за избор у звање ванредног професора, за ужу научну област: „Менаџмент технологије, иновација и развоја“.</w:t>
      </w: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  <w:r>
        <w:rPr>
          <w:b/>
          <w:szCs w:val="28"/>
          <w:u w:val="single"/>
          <w:lang w:val="sr-Cyrl-CS"/>
        </w:rPr>
        <w:lastRenderedPageBreak/>
        <w:t>Тачка 3.</w:t>
      </w: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Pr="00EC61AD" w:rsidRDefault="00EC61AD" w:rsidP="00EC61AD">
      <w:pPr>
        <w:jc w:val="center"/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Давање мишљења Сенату у поступку избора у звање </w:t>
      </w:r>
      <w:r w:rsidRPr="00EC61AD">
        <w:rPr>
          <w:b/>
          <w:sz w:val="28"/>
          <w:szCs w:val="28"/>
          <w:u w:val="single"/>
          <w:lang w:val="sr-Cyrl-CS"/>
        </w:rPr>
        <w:t>редовног професора</w:t>
      </w:r>
      <w:r>
        <w:rPr>
          <w:b/>
          <w:sz w:val="28"/>
          <w:szCs w:val="28"/>
          <w:lang w:val="sr-Cyrl-CS"/>
        </w:rPr>
        <w:t>, на предлог изборног већа факултета</w:t>
      </w: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583DBF" w:rsidP="00A178B8">
      <w:pPr>
        <w:jc w:val="both"/>
        <w:rPr>
          <w:b/>
          <w:sz w:val="28"/>
          <w:szCs w:val="28"/>
          <w:u w:val="single"/>
          <w:lang w:val="sr-Cyrl-CS"/>
        </w:rPr>
      </w:pPr>
      <w:r w:rsidRPr="00583DBF">
        <w:rPr>
          <w:b/>
          <w:sz w:val="28"/>
          <w:szCs w:val="28"/>
          <w:u w:val="single"/>
          <w:lang w:val="sr-Cyrl-CS"/>
        </w:rPr>
        <w:t xml:space="preserve">МАШИНСКИ ФАКУЛТЕТ: </w:t>
      </w:r>
    </w:p>
    <w:p w:rsidR="00583DBF" w:rsidRDefault="00583DBF" w:rsidP="00A178B8">
      <w:pPr>
        <w:jc w:val="both"/>
        <w:rPr>
          <w:b/>
          <w:sz w:val="28"/>
          <w:szCs w:val="28"/>
          <w:u w:val="single"/>
          <w:lang w:val="sr-Cyrl-CS"/>
        </w:rPr>
      </w:pPr>
    </w:p>
    <w:p w:rsidR="00583DBF" w:rsidRPr="00583DBF" w:rsidRDefault="00583DBF" w:rsidP="00583DBF">
      <w:pPr>
        <w:jc w:val="both"/>
        <w:rPr>
          <w:sz w:val="28"/>
          <w:szCs w:val="28"/>
          <w:lang w:val="sr-Cyrl-CS"/>
        </w:rPr>
      </w:pPr>
      <w:r w:rsidRPr="00583DBF">
        <w:rPr>
          <w:sz w:val="28"/>
          <w:szCs w:val="28"/>
          <w:lang w:val="sr-Cyrl-CS"/>
        </w:rPr>
        <w:t>3.</w:t>
      </w:r>
      <w:r>
        <w:rPr>
          <w:sz w:val="28"/>
          <w:szCs w:val="28"/>
          <w:lang w:val="sr-Cyrl-CS"/>
        </w:rPr>
        <w:t xml:space="preserve">1. </w:t>
      </w:r>
      <w:r>
        <w:rPr>
          <w:b/>
          <w:sz w:val="28"/>
          <w:szCs w:val="28"/>
          <w:lang w:val="sr-Cyrl-CS"/>
        </w:rPr>
        <w:t>АЛЕКСАНДАР ГРБОВИЋ</w:t>
      </w:r>
      <w:r>
        <w:rPr>
          <w:sz w:val="28"/>
          <w:szCs w:val="28"/>
          <w:lang w:val="sr-Cyrl-CS"/>
        </w:rPr>
        <w:t>, ванредни професор, за избор у звање редовног професора, за ужу научну област: „Ваздухопловство“.</w:t>
      </w: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583DBF" w:rsidRDefault="00583DBF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EC61AD" w:rsidRDefault="00EC61AD" w:rsidP="00A178B8">
      <w:pPr>
        <w:jc w:val="both"/>
        <w:rPr>
          <w:b/>
          <w:szCs w:val="28"/>
          <w:u w:val="single"/>
          <w:lang w:val="sr-Cyrl-CS"/>
        </w:rPr>
      </w:pPr>
    </w:p>
    <w:p w:rsidR="00475105" w:rsidRDefault="00475105" w:rsidP="00A178B8">
      <w:pPr>
        <w:jc w:val="both"/>
        <w:rPr>
          <w:b/>
          <w:color w:val="FF0000"/>
          <w:sz w:val="28"/>
          <w:szCs w:val="28"/>
          <w:u w:val="single"/>
          <w:lang w:val="sr-Cyrl-CS"/>
        </w:rPr>
      </w:pPr>
    </w:p>
    <w:p w:rsidR="00475105" w:rsidRPr="00475105" w:rsidRDefault="00475105" w:rsidP="00A178B8">
      <w:pPr>
        <w:jc w:val="both"/>
        <w:rPr>
          <w:b/>
          <w:u w:val="single"/>
          <w:lang w:val="sr-Cyrl-CS"/>
        </w:rPr>
      </w:pPr>
      <w:r w:rsidRPr="00475105">
        <w:rPr>
          <w:b/>
          <w:u w:val="single"/>
          <w:lang w:val="sr-Cyrl-CS"/>
        </w:rPr>
        <w:lastRenderedPageBreak/>
        <w:t>Тачка 4.</w:t>
      </w:r>
    </w:p>
    <w:p w:rsidR="00475105" w:rsidRPr="00475105" w:rsidRDefault="00475105" w:rsidP="00A178B8">
      <w:pPr>
        <w:jc w:val="both"/>
        <w:rPr>
          <w:b/>
          <w:sz w:val="28"/>
          <w:szCs w:val="28"/>
          <w:u w:val="single"/>
          <w:lang w:val="sr-Cyrl-CS"/>
        </w:rPr>
      </w:pPr>
    </w:p>
    <w:p w:rsidR="00A178B8" w:rsidRDefault="00A178B8" w:rsidP="00A178B8">
      <w:pPr>
        <w:jc w:val="center"/>
        <w:rPr>
          <w:b/>
          <w:sz w:val="28"/>
          <w:szCs w:val="28"/>
        </w:rPr>
      </w:pPr>
      <w:r w:rsidRPr="00A320AF">
        <w:rPr>
          <w:b/>
          <w:sz w:val="28"/>
          <w:szCs w:val="28"/>
          <w:lang w:val="ru-RU"/>
        </w:rPr>
        <w:t xml:space="preserve">Захтеви за давање сагласности </w:t>
      </w:r>
      <w:r w:rsidRPr="00A320AF">
        <w:rPr>
          <w:b/>
          <w:sz w:val="28"/>
          <w:szCs w:val="28"/>
          <w:lang w:val="sr-Cyrl-CS"/>
        </w:rPr>
        <w:t>н</w:t>
      </w:r>
      <w:r w:rsidRPr="00A320AF">
        <w:rPr>
          <w:b/>
          <w:sz w:val="28"/>
          <w:szCs w:val="28"/>
          <w:lang w:val="ru-RU"/>
        </w:rPr>
        <w:t xml:space="preserve">а </w:t>
      </w:r>
      <w:r w:rsidRPr="00A320AF">
        <w:rPr>
          <w:b/>
          <w:sz w:val="28"/>
          <w:szCs w:val="28"/>
          <w:u w:val="single"/>
          <w:lang w:val="ru-RU"/>
        </w:rPr>
        <w:t>предлоге тема</w:t>
      </w:r>
      <w:r w:rsidRPr="00A320AF">
        <w:rPr>
          <w:b/>
          <w:sz w:val="28"/>
          <w:szCs w:val="28"/>
          <w:lang w:val="ru-RU"/>
        </w:rPr>
        <w:t xml:space="preserve"> докторских </w:t>
      </w:r>
      <w:r w:rsidRPr="00A320AF">
        <w:rPr>
          <w:b/>
          <w:sz w:val="28"/>
          <w:szCs w:val="28"/>
          <w:lang w:val="sr-Cyrl-CS"/>
        </w:rPr>
        <w:t>дисертација које су пријављене на факултету</w:t>
      </w:r>
    </w:p>
    <w:p w:rsidR="00121C7C" w:rsidRDefault="00121C7C" w:rsidP="00A178B8">
      <w:pPr>
        <w:jc w:val="center"/>
        <w:rPr>
          <w:b/>
          <w:sz w:val="28"/>
          <w:szCs w:val="28"/>
        </w:rPr>
      </w:pPr>
    </w:p>
    <w:p w:rsidR="00121C7C" w:rsidRDefault="00121C7C" w:rsidP="00A178B8">
      <w:pPr>
        <w:jc w:val="center"/>
        <w:rPr>
          <w:b/>
          <w:sz w:val="28"/>
          <w:szCs w:val="28"/>
        </w:rPr>
      </w:pPr>
    </w:p>
    <w:p w:rsidR="00121C7C" w:rsidRDefault="00121C7C" w:rsidP="00121C7C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ТЕХНИЧКИ ФАКУЛТЕТ У БОРУ:</w:t>
      </w:r>
    </w:p>
    <w:p w:rsidR="00121C7C" w:rsidRDefault="00121C7C" w:rsidP="00121C7C">
      <w:pPr>
        <w:jc w:val="both"/>
        <w:rPr>
          <w:b/>
          <w:sz w:val="28"/>
          <w:szCs w:val="28"/>
          <w:u w:val="single"/>
        </w:rPr>
      </w:pPr>
    </w:p>
    <w:p w:rsidR="00121C7C" w:rsidRDefault="00121C7C" w:rsidP="00121C7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4.1. </w:t>
      </w:r>
      <w:r>
        <w:rPr>
          <w:b/>
          <w:sz w:val="28"/>
          <w:szCs w:val="28"/>
        </w:rPr>
        <w:t>Андреа Добросављевић</w:t>
      </w:r>
    </w:p>
    <w:p w:rsidR="00121C7C" w:rsidRPr="00121C7C" w:rsidRDefault="00121C7C" w:rsidP="00121C7C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</w:rPr>
      </w:pPr>
      <w:proofErr w:type="spellStart"/>
      <w:r>
        <w:rPr>
          <w:sz w:val="28"/>
          <w:szCs w:val="28"/>
        </w:rPr>
        <w:t>Назив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теме</w:t>
      </w:r>
      <w:proofErr w:type="spellEnd"/>
      <w:r>
        <w:rPr>
          <w:sz w:val="28"/>
          <w:szCs w:val="28"/>
        </w:rPr>
        <w:t>: „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Развој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модела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за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процену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утицаја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димензија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ефикасног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управљања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пословним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процесима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на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основу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специфичности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одевне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индустрије</w:t>
      </w:r>
      <w:proofErr w:type="spellEnd"/>
      <w:r>
        <w:rPr>
          <w:rFonts w:ascii="Times New Roman,Bold" w:hAnsi="Times New Roman,Bold" w:cs="Times New Roman,Bold"/>
          <w:bCs/>
          <w:sz w:val="28"/>
          <w:szCs w:val="28"/>
        </w:rPr>
        <w:t>“.</w:t>
      </w:r>
    </w:p>
    <w:p w:rsidR="00050ABF" w:rsidRDefault="00050ABF" w:rsidP="00A178B8">
      <w:pPr>
        <w:jc w:val="center"/>
        <w:rPr>
          <w:b/>
          <w:sz w:val="28"/>
          <w:szCs w:val="28"/>
          <w:lang w:val="sr-Cyrl-CS"/>
        </w:rPr>
      </w:pPr>
    </w:p>
    <w:p w:rsidR="00A178B8" w:rsidRDefault="00A178B8" w:rsidP="00D6268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F6996" w:rsidRDefault="00AF6996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583DBF" w:rsidRDefault="00583DBF" w:rsidP="00A178B8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</w:pPr>
    </w:p>
    <w:p w:rsidR="00475105" w:rsidRPr="00121C7C" w:rsidRDefault="00475105" w:rsidP="00A178B8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A178B8" w:rsidRPr="00A51F6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A51F66">
        <w:rPr>
          <w:b/>
          <w:u w:val="single"/>
          <w:lang w:val="ru-RU"/>
        </w:rPr>
        <w:lastRenderedPageBreak/>
        <w:t xml:space="preserve">Тачка </w:t>
      </w:r>
      <w:r w:rsidR="00583DBF">
        <w:rPr>
          <w:b/>
          <w:u w:val="single"/>
        </w:rPr>
        <w:t>5</w:t>
      </w:r>
      <w:r w:rsidRPr="00A51F66">
        <w:rPr>
          <w:b/>
          <w:u w:val="single"/>
          <w:lang w:val="sr-Cyrl-CS"/>
        </w:rPr>
        <w:t>.</w:t>
      </w:r>
    </w:p>
    <w:p w:rsidR="00A178B8" w:rsidRPr="00A51F66" w:rsidRDefault="00A178B8" w:rsidP="00A178B8">
      <w:pPr>
        <w:jc w:val="both"/>
        <w:rPr>
          <w:b/>
          <w:lang w:val="sr-Cyrl-CS"/>
        </w:rPr>
      </w:pPr>
    </w:p>
    <w:p w:rsidR="00A178B8" w:rsidRDefault="00A178B8" w:rsidP="00A178B8">
      <w:pPr>
        <w:jc w:val="center"/>
        <w:rPr>
          <w:b/>
          <w:sz w:val="28"/>
          <w:szCs w:val="28"/>
          <w:lang w:val="ru-RU"/>
        </w:rPr>
      </w:pPr>
      <w:r w:rsidRPr="00A51F66">
        <w:rPr>
          <w:b/>
          <w:sz w:val="28"/>
          <w:szCs w:val="28"/>
          <w:lang w:val="ru-RU"/>
        </w:rPr>
        <w:t xml:space="preserve">Захтеви за давање сагласности на </w:t>
      </w:r>
      <w:r w:rsidRPr="00A51F66">
        <w:rPr>
          <w:b/>
          <w:sz w:val="28"/>
          <w:szCs w:val="28"/>
          <w:u w:val="single"/>
          <w:lang w:val="ru-RU"/>
        </w:rPr>
        <w:t>реферате</w:t>
      </w:r>
      <w:r w:rsidRPr="00A51F66">
        <w:rPr>
          <w:b/>
          <w:sz w:val="28"/>
          <w:szCs w:val="28"/>
          <w:lang w:val="ru-RU"/>
        </w:rPr>
        <w:t xml:space="preserve"> о урађеним докторским дисертацијама које се бране на факултету</w:t>
      </w:r>
    </w:p>
    <w:p w:rsidR="00A178B8" w:rsidRDefault="00A178B8" w:rsidP="00A178B8">
      <w:pPr>
        <w:jc w:val="center"/>
        <w:rPr>
          <w:b/>
          <w:sz w:val="28"/>
          <w:szCs w:val="28"/>
          <w:lang w:val="ru-RU"/>
        </w:rPr>
      </w:pPr>
    </w:p>
    <w:p w:rsidR="00A178B8" w:rsidRDefault="00A178B8" w:rsidP="00A178B8">
      <w:pPr>
        <w:rPr>
          <w:b/>
          <w:sz w:val="28"/>
          <w:szCs w:val="28"/>
          <w:lang w:val="ru-RU"/>
        </w:rPr>
      </w:pPr>
    </w:p>
    <w:p w:rsidR="00A178B8" w:rsidRPr="00576813" w:rsidRDefault="00D62688" w:rsidP="00A178B8">
      <w:pPr>
        <w:rPr>
          <w:b/>
          <w:sz w:val="28"/>
          <w:szCs w:val="28"/>
          <w:u w:val="single"/>
          <w:lang w:val="sr-Cyrl-CS"/>
        </w:rPr>
      </w:pPr>
      <w:r>
        <w:rPr>
          <w:b/>
          <w:sz w:val="28"/>
          <w:szCs w:val="28"/>
          <w:u w:val="single"/>
          <w:lang w:val="ru-RU"/>
        </w:rPr>
        <w:t>САОБРАЋАЈНИ</w:t>
      </w:r>
      <w:r w:rsidR="00A178B8" w:rsidRPr="00576813">
        <w:rPr>
          <w:b/>
          <w:sz w:val="28"/>
          <w:szCs w:val="28"/>
          <w:u w:val="single"/>
        </w:rPr>
        <w:t xml:space="preserve"> </w:t>
      </w:r>
      <w:r w:rsidR="00A178B8" w:rsidRPr="00576813">
        <w:rPr>
          <w:b/>
          <w:sz w:val="28"/>
          <w:szCs w:val="28"/>
          <w:u w:val="single"/>
          <w:lang w:val="sr-Cyrl-CS"/>
        </w:rPr>
        <w:t>ФАКУЛТЕТ:</w:t>
      </w:r>
    </w:p>
    <w:p w:rsidR="00A178B8" w:rsidRPr="00576813" w:rsidRDefault="00A178B8" w:rsidP="00A178B8">
      <w:pPr>
        <w:rPr>
          <w:b/>
          <w:sz w:val="28"/>
          <w:szCs w:val="28"/>
          <w:u w:val="single"/>
          <w:lang w:val="sr-Cyrl-CS"/>
        </w:rPr>
      </w:pPr>
    </w:p>
    <w:p w:rsidR="00A178B8" w:rsidRPr="00475105" w:rsidRDefault="00475105" w:rsidP="00A178B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A178B8" w:rsidRPr="00576813">
        <w:rPr>
          <w:sz w:val="28"/>
          <w:szCs w:val="28"/>
          <w:lang w:val="sr-Cyrl-CS"/>
        </w:rPr>
        <w:t xml:space="preserve">.1. </w:t>
      </w:r>
      <w:r>
        <w:rPr>
          <w:b/>
          <w:sz w:val="28"/>
          <w:szCs w:val="28"/>
        </w:rPr>
        <w:t>Јелена Кајалић</w:t>
      </w:r>
    </w:p>
    <w:p w:rsidR="00A178B8" w:rsidRDefault="00A178B8" w:rsidP="00A178B8">
      <w:pPr>
        <w:jc w:val="both"/>
        <w:rPr>
          <w:sz w:val="28"/>
          <w:szCs w:val="28"/>
          <w:lang w:val="sr-Cyrl-CS"/>
        </w:rPr>
      </w:pPr>
      <w:r w:rsidRPr="00576813">
        <w:rPr>
          <w:sz w:val="28"/>
          <w:szCs w:val="28"/>
          <w:lang w:val="sr-Cyrl-CS"/>
        </w:rPr>
        <w:t>Назив теме: „</w:t>
      </w:r>
      <w:r w:rsidR="00475105">
        <w:rPr>
          <w:sz w:val="28"/>
          <w:szCs w:val="28"/>
          <w:lang w:val="sr-Cyrl-CS"/>
        </w:rPr>
        <w:t>Моделирање кретања плотуна возила на градским артеријама“.</w:t>
      </w:r>
    </w:p>
    <w:p w:rsidR="00121C7C" w:rsidRDefault="00121C7C" w:rsidP="00A178B8">
      <w:pPr>
        <w:jc w:val="both"/>
        <w:rPr>
          <w:sz w:val="28"/>
          <w:szCs w:val="28"/>
          <w:lang w:val="sr-Cyrl-CS"/>
        </w:rPr>
      </w:pPr>
    </w:p>
    <w:p w:rsidR="00121C7C" w:rsidRDefault="00121C7C" w:rsidP="00A178B8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ТЕХНИЧКИ ФАКУЛТЕТ У БОРУ:</w:t>
      </w:r>
    </w:p>
    <w:p w:rsidR="00121C7C" w:rsidRDefault="00121C7C" w:rsidP="00A178B8">
      <w:pPr>
        <w:jc w:val="both"/>
        <w:rPr>
          <w:b/>
          <w:sz w:val="28"/>
          <w:szCs w:val="28"/>
          <w:u w:val="single"/>
        </w:rPr>
      </w:pPr>
    </w:p>
    <w:p w:rsidR="00121C7C" w:rsidRPr="00121C7C" w:rsidRDefault="00121C7C" w:rsidP="00121C7C">
      <w:pPr>
        <w:jc w:val="both"/>
        <w:rPr>
          <w:b/>
          <w:sz w:val="28"/>
          <w:szCs w:val="28"/>
          <w:lang w:val="sr-Cyrl-CS"/>
        </w:rPr>
      </w:pPr>
      <w:r w:rsidRPr="00121C7C">
        <w:rPr>
          <w:sz w:val="28"/>
          <w:szCs w:val="28"/>
          <w:lang w:val="sr-Cyrl-CS"/>
        </w:rPr>
        <w:t>5.2.</w:t>
      </w:r>
      <w:r>
        <w:rPr>
          <w:b/>
          <w:sz w:val="28"/>
          <w:szCs w:val="28"/>
          <w:lang w:val="sr-Cyrl-CS"/>
        </w:rPr>
        <w:t xml:space="preserve"> </w:t>
      </w:r>
      <w:r w:rsidRPr="00121C7C">
        <w:rPr>
          <w:b/>
          <w:sz w:val="28"/>
          <w:szCs w:val="28"/>
          <w:lang w:val="sr-Cyrl-CS"/>
        </w:rPr>
        <w:t>Ивана Манасијевић</w:t>
      </w:r>
    </w:p>
    <w:p w:rsidR="00121C7C" w:rsidRDefault="00121C7C" w:rsidP="00121C7C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  <w:r w:rsidRPr="00121C7C">
        <w:rPr>
          <w:sz w:val="28"/>
          <w:szCs w:val="28"/>
          <w:lang w:val="sr-Cyrl-CS"/>
        </w:rPr>
        <w:t xml:space="preserve">Назив теме: </w:t>
      </w:r>
      <w:r>
        <w:rPr>
          <w:sz w:val="28"/>
          <w:szCs w:val="28"/>
          <w:lang w:val="sr-Cyrl-CS"/>
        </w:rPr>
        <w:t>„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Термодинамичка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анализа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и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карактеризација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фазно</w:t>
      </w:r>
      <w:r w:rsidRPr="00121C7C">
        <w:rPr>
          <w:bCs/>
          <w:sz w:val="28"/>
          <w:szCs w:val="28"/>
        </w:rPr>
        <w:t>-</w:t>
      </w:r>
      <w:r w:rsidRPr="00121C7C">
        <w:rPr>
          <w:rFonts w:ascii="Times New Roman,Bold" w:hAnsi="Times New Roman,Bold" w:cs="Times New Roman,Bold"/>
          <w:bCs/>
          <w:sz w:val="28"/>
          <w:szCs w:val="28"/>
        </w:rPr>
        <w:t>променљивих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легура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на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бази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бизмута</w:t>
      </w:r>
      <w:proofErr w:type="spellEnd"/>
      <w:r w:rsidRPr="00121C7C">
        <w:rPr>
          <w:rFonts w:ascii="Times New Roman,Bold" w:hAnsi="Times New Roman,Bold" w:cs="Times New Roman,Bold"/>
          <w:bCs/>
          <w:sz w:val="28"/>
          <w:szCs w:val="28"/>
        </w:rPr>
        <w:t xml:space="preserve"> и </w:t>
      </w:r>
      <w:proofErr w:type="spellStart"/>
      <w:r w:rsidRPr="00121C7C">
        <w:rPr>
          <w:rFonts w:ascii="Times New Roman,Bold" w:hAnsi="Times New Roman,Bold" w:cs="Times New Roman,Bold"/>
          <w:bCs/>
          <w:sz w:val="28"/>
          <w:szCs w:val="28"/>
        </w:rPr>
        <w:t>галијума</w:t>
      </w:r>
      <w:proofErr w:type="spellEnd"/>
      <w:r>
        <w:rPr>
          <w:rFonts w:ascii="Times New Roman,Bold" w:hAnsi="Times New Roman,Bold" w:cs="Times New Roman,Bold"/>
          <w:bCs/>
          <w:sz w:val="28"/>
          <w:szCs w:val="28"/>
        </w:rPr>
        <w:t>“;</w:t>
      </w:r>
    </w:p>
    <w:p w:rsidR="00121C7C" w:rsidRDefault="00121C7C" w:rsidP="00121C7C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</w:p>
    <w:p w:rsidR="00121C7C" w:rsidRDefault="00121C7C" w:rsidP="00121C7C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121C7C">
        <w:rPr>
          <w:rFonts w:ascii="Times New Roman,Bold" w:hAnsi="Times New Roman,Bold" w:cs="Times New Roman,Bold"/>
          <w:bCs/>
          <w:sz w:val="28"/>
          <w:szCs w:val="28"/>
        </w:rPr>
        <w:t>5.</w:t>
      </w:r>
      <w:r w:rsidR="0072302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r w:rsidR="00723027">
        <w:rPr>
          <w:b/>
          <w:bCs/>
          <w:sz w:val="28"/>
          <w:szCs w:val="28"/>
        </w:rPr>
        <w:t>Бојан Стојчетовић</w:t>
      </w:r>
    </w:p>
    <w:p w:rsidR="00723027" w:rsidRDefault="00723027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Назив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теме</w:t>
      </w:r>
      <w:proofErr w:type="spellEnd"/>
      <w:r>
        <w:rPr>
          <w:bCs/>
          <w:sz w:val="28"/>
          <w:szCs w:val="28"/>
        </w:rPr>
        <w:t>: „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Развој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интегралног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r w:rsidRPr="00723027">
        <w:rPr>
          <w:bCs/>
          <w:sz w:val="28"/>
          <w:szCs w:val="28"/>
        </w:rPr>
        <w:t xml:space="preserve">SWOT-MCDA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модела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за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стратегијско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планирање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и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управљање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r w:rsidRPr="00723027">
        <w:rPr>
          <w:bCs/>
          <w:sz w:val="28"/>
          <w:szCs w:val="28"/>
        </w:rPr>
        <w:t>O</w:t>
      </w:r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ИЕ у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циљу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унапређења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регионалне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енергетске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безбедности</w:t>
      </w:r>
      <w:proofErr w:type="spellEnd"/>
      <w:r>
        <w:rPr>
          <w:rFonts w:ascii="Times New Roman,Bold" w:hAnsi="Times New Roman,Bold" w:cs="Times New Roman,Bold"/>
          <w:bCs/>
          <w:sz w:val="28"/>
          <w:szCs w:val="28"/>
        </w:rPr>
        <w:t>“;</w:t>
      </w:r>
    </w:p>
    <w:p w:rsidR="00723027" w:rsidRDefault="00723027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</w:p>
    <w:p w:rsidR="00723027" w:rsidRDefault="00723027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Cs/>
          <w:sz w:val="28"/>
          <w:szCs w:val="28"/>
        </w:rPr>
        <w:t xml:space="preserve">5.4.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мр Драган Игић</w:t>
      </w:r>
    </w:p>
    <w:p w:rsidR="00723027" w:rsidRDefault="00723027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  <w:proofErr w:type="spellStart"/>
      <w:r>
        <w:rPr>
          <w:rFonts w:ascii="Times New Roman,Bold" w:hAnsi="Times New Roman,Bold" w:cs="Times New Roman,Bold"/>
          <w:bCs/>
          <w:sz w:val="28"/>
          <w:szCs w:val="28"/>
        </w:rPr>
        <w:t>Назив</w:t>
      </w:r>
      <w:proofErr w:type="spellEnd"/>
      <w:r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>
        <w:rPr>
          <w:rFonts w:ascii="Times New Roman,Bold" w:hAnsi="Times New Roman,Bold" w:cs="Times New Roman,Bold"/>
          <w:bCs/>
          <w:sz w:val="28"/>
          <w:szCs w:val="28"/>
        </w:rPr>
        <w:t>теме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: </w:t>
      </w:r>
      <w:r>
        <w:rPr>
          <w:rFonts w:ascii="Times New Roman,Bold" w:hAnsi="Times New Roman,Bold" w:cs="Times New Roman,Bold"/>
          <w:bCs/>
          <w:sz w:val="28"/>
          <w:szCs w:val="28"/>
        </w:rPr>
        <w:t>„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Моделовање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фактора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имплементације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стратегије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безбедности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без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акцидената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у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предузећима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наменске</w:t>
      </w:r>
      <w:proofErr w:type="spellEnd"/>
      <w:r w:rsidRPr="00723027">
        <w:rPr>
          <w:rFonts w:ascii="Times New Roman,Bold" w:hAnsi="Times New Roman,Bold" w:cs="Times New Roman,Bold"/>
          <w:bCs/>
          <w:sz w:val="28"/>
          <w:szCs w:val="28"/>
        </w:rPr>
        <w:t xml:space="preserve"> </w:t>
      </w:r>
      <w:proofErr w:type="spellStart"/>
      <w:r w:rsidRPr="00723027">
        <w:rPr>
          <w:rFonts w:ascii="Times New Roman,Bold" w:hAnsi="Times New Roman,Bold" w:cs="Times New Roman,Bold"/>
          <w:bCs/>
          <w:sz w:val="28"/>
          <w:szCs w:val="28"/>
        </w:rPr>
        <w:t>индустрије</w:t>
      </w:r>
      <w:proofErr w:type="spellEnd"/>
      <w:r>
        <w:rPr>
          <w:rFonts w:ascii="Times New Roman,Bold" w:hAnsi="Times New Roman,Bold" w:cs="Times New Roman,Bold"/>
          <w:bCs/>
          <w:sz w:val="28"/>
          <w:szCs w:val="28"/>
        </w:rPr>
        <w:t>“.</w:t>
      </w:r>
    </w:p>
    <w:p w:rsidR="005D74FA" w:rsidRDefault="005D74FA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</w:rPr>
      </w:pPr>
    </w:p>
    <w:p w:rsidR="005D74FA" w:rsidRDefault="005D74FA" w:rsidP="00723027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  <w:lang/>
        </w:rPr>
      </w:pPr>
      <w:r>
        <w:rPr>
          <w:b/>
          <w:sz w:val="28"/>
          <w:szCs w:val="28"/>
          <w:u w:val="single"/>
        </w:rPr>
        <w:t>Т</w:t>
      </w:r>
      <w:r>
        <w:rPr>
          <w:b/>
          <w:sz w:val="28"/>
          <w:szCs w:val="28"/>
          <w:u w:val="single"/>
          <w:lang/>
        </w:rPr>
        <w:t>ЕХНОЛОШКО-МЕТАЛУРШКИ</w:t>
      </w:r>
      <w:r>
        <w:rPr>
          <w:b/>
          <w:sz w:val="28"/>
          <w:szCs w:val="28"/>
          <w:u w:val="single"/>
        </w:rPr>
        <w:t xml:space="preserve"> ФАКУЛТЕТ:</w:t>
      </w:r>
    </w:p>
    <w:p w:rsidR="005D74FA" w:rsidRDefault="005D74FA" w:rsidP="00723027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  <w:lang/>
        </w:rPr>
      </w:pPr>
    </w:p>
    <w:p w:rsidR="005D74FA" w:rsidRDefault="005D74FA" w:rsidP="00723027">
      <w:pPr>
        <w:autoSpaceDE w:val="0"/>
        <w:autoSpaceDN w:val="0"/>
        <w:adjustRightInd w:val="0"/>
        <w:jc w:val="both"/>
        <w:rPr>
          <w:b/>
          <w:sz w:val="28"/>
          <w:szCs w:val="28"/>
          <w:lang/>
        </w:rPr>
      </w:pPr>
      <w:r>
        <w:rPr>
          <w:sz w:val="28"/>
          <w:szCs w:val="28"/>
          <w:lang/>
        </w:rPr>
        <w:t xml:space="preserve">5.5. </w:t>
      </w:r>
      <w:r>
        <w:rPr>
          <w:b/>
          <w:sz w:val="28"/>
          <w:szCs w:val="28"/>
          <w:lang/>
        </w:rPr>
        <w:t>Александра Ивановска</w:t>
      </w:r>
    </w:p>
    <w:p w:rsidR="005D74FA" w:rsidRDefault="005D74FA" w:rsidP="00723027">
      <w:pPr>
        <w:autoSpaceDE w:val="0"/>
        <w:autoSpaceDN w:val="0"/>
        <w:adjustRightInd w:val="0"/>
        <w:jc w:val="both"/>
        <w:rPr>
          <w:bCs/>
          <w:sz w:val="28"/>
          <w:szCs w:val="28"/>
          <w:lang/>
        </w:rPr>
      </w:pPr>
      <w:r>
        <w:rPr>
          <w:sz w:val="28"/>
          <w:szCs w:val="28"/>
          <w:lang/>
        </w:rPr>
        <w:t>Назив теме: „</w:t>
      </w:r>
      <w:proofErr w:type="spellStart"/>
      <w:r w:rsidRPr="005D74FA">
        <w:rPr>
          <w:bCs/>
          <w:sz w:val="28"/>
          <w:szCs w:val="28"/>
        </w:rPr>
        <w:t>Утицај</w:t>
      </w:r>
      <w:proofErr w:type="spellEnd"/>
      <w:r w:rsidRPr="005D74FA">
        <w:rPr>
          <w:bCs/>
          <w:sz w:val="28"/>
          <w:szCs w:val="28"/>
        </w:rPr>
        <w:t xml:space="preserve"> </w:t>
      </w:r>
      <w:proofErr w:type="spellStart"/>
      <w:r w:rsidRPr="005D74FA">
        <w:rPr>
          <w:bCs/>
          <w:sz w:val="28"/>
          <w:szCs w:val="28"/>
        </w:rPr>
        <w:t>хемијског</w:t>
      </w:r>
      <w:proofErr w:type="spellEnd"/>
      <w:r w:rsidRPr="005D74FA">
        <w:rPr>
          <w:bCs/>
          <w:sz w:val="28"/>
          <w:szCs w:val="28"/>
        </w:rPr>
        <w:t xml:space="preserve"> </w:t>
      </w:r>
      <w:proofErr w:type="spellStart"/>
      <w:r w:rsidRPr="005D74FA">
        <w:rPr>
          <w:bCs/>
          <w:sz w:val="28"/>
          <w:szCs w:val="28"/>
        </w:rPr>
        <w:t>модификовања</w:t>
      </w:r>
      <w:proofErr w:type="spellEnd"/>
      <w:r w:rsidRPr="005D74FA">
        <w:rPr>
          <w:bCs/>
          <w:sz w:val="28"/>
          <w:szCs w:val="28"/>
        </w:rPr>
        <w:t xml:space="preserve"> </w:t>
      </w:r>
      <w:proofErr w:type="spellStart"/>
      <w:r w:rsidRPr="005D74FA">
        <w:rPr>
          <w:bCs/>
          <w:sz w:val="28"/>
          <w:szCs w:val="28"/>
        </w:rPr>
        <w:t>на</w:t>
      </w:r>
      <w:proofErr w:type="spellEnd"/>
      <w:r w:rsidRPr="005D74FA">
        <w:rPr>
          <w:bCs/>
          <w:sz w:val="28"/>
          <w:szCs w:val="28"/>
        </w:rPr>
        <w:t xml:space="preserve"> </w:t>
      </w:r>
      <w:proofErr w:type="spellStart"/>
      <w:r w:rsidRPr="005D74FA">
        <w:rPr>
          <w:bCs/>
          <w:sz w:val="28"/>
          <w:szCs w:val="28"/>
        </w:rPr>
        <w:t>структуру</w:t>
      </w:r>
      <w:proofErr w:type="spellEnd"/>
      <w:r w:rsidRPr="005D74FA">
        <w:rPr>
          <w:bCs/>
          <w:sz w:val="28"/>
          <w:szCs w:val="28"/>
        </w:rPr>
        <w:t xml:space="preserve"> и </w:t>
      </w:r>
      <w:proofErr w:type="spellStart"/>
      <w:r w:rsidRPr="005D74FA">
        <w:rPr>
          <w:bCs/>
          <w:sz w:val="28"/>
          <w:szCs w:val="28"/>
        </w:rPr>
        <w:t>својства</w:t>
      </w:r>
      <w:proofErr w:type="spellEnd"/>
      <w:r w:rsidRPr="005D74FA">
        <w:rPr>
          <w:bCs/>
          <w:sz w:val="28"/>
          <w:szCs w:val="28"/>
        </w:rPr>
        <w:t xml:space="preserve"> </w:t>
      </w:r>
      <w:proofErr w:type="spellStart"/>
      <w:r w:rsidRPr="005D74FA">
        <w:rPr>
          <w:bCs/>
          <w:sz w:val="28"/>
          <w:szCs w:val="28"/>
        </w:rPr>
        <w:t>јуте</w:t>
      </w:r>
      <w:proofErr w:type="spellEnd"/>
      <w:r>
        <w:rPr>
          <w:bCs/>
          <w:sz w:val="28"/>
          <w:szCs w:val="28"/>
          <w:lang/>
        </w:rPr>
        <w:t>“;</w:t>
      </w:r>
    </w:p>
    <w:p w:rsidR="005D74FA" w:rsidRDefault="005D74FA" w:rsidP="00723027">
      <w:pPr>
        <w:autoSpaceDE w:val="0"/>
        <w:autoSpaceDN w:val="0"/>
        <w:adjustRightInd w:val="0"/>
        <w:jc w:val="both"/>
        <w:rPr>
          <w:bCs/>
          <w:sz w:val="28"/>
          <w:szCs w:val="28"/>
          <w:lang/>
        </w:rPr>
      </w:pPr>
    </w:p>
    <w:p w:rsidR="005D74FA" w:rsidRDefault="005D74FA" w:rsidP="0072302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/>
        </w:rPr>
      </w:pPr>
      <w:r>
        <w:rPr>
          <w:bCs/>
          <w:sz w:val="28"/>
          <w:szCs w:val="28"/>
          <w:lang/>
        </w:rPr>
        <w:t xml:space="preserve">5.6. </w:t>
      </w:r>
      <w:r w:rsidR="00CB69E1">
        <w:rPr>
          <w:b/>
          <w:bCs/>
          <w:sz w:val="28"/>
          <w:szCs w:val="28"/>
          <w:lang/>
        </w:rPr>
        <w:t>Јелена Живојиновић</w:t>
      </w:r>
    </w:p>
    <w:p w:rsidR="00CB69E1" w:rsidRDefault="00CB69E1" w:rsidP="00723027">
      <w:pPr>
        <w:autoSpaceDE w:val="0"/>
        <w:autoSpaceDN w:val="0"/>
        <w:adjustRightInd w:val="0"/>
        <w:jc w:val="both"/>
        <w:rPr>
          <w:bCs/>
          <w:sz w:val="28"/>
          <w:szCs w:val="28"/>
          <w:lang/>
        </w:rPr>
      </w:pPr>
      <w:r>
        <w:rPr>
          <w:bCs/>
          <w:sz w:val="28"/>
          <w:szCs w:val="28"/>
          <w:lang/>
        </w:rPr>
        <w:t>Назив теме: „</w:t>
      </w:r>
      <w:proofErr w:type="spellStart"/>
      <w:r w:rsidRPr="00CB69E1">
        <w:rPr>
          <w:bCs/>
          <w:sz w:val="28"/>
          <w:szCs w:val="28"/>
        </w:rPr>
        <w:t>Утицај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механичке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активације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на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структуру</w:t>
      </w:r>
      <w:proofErr w:type="spellEnd"/>
      <w:r w:rsidRPr="00CB69E1">
        <w:rPr>
          <w:bCs/>
          <w:sz w:val="28"/>
          <w:szCs w:val="28"/>
        </w:rPr>
        <w:t xml:space="preserve"> и </w:t>
      </w:r>
      <w:proofErr w:type="spellStart"/>
      <w:r w:rsidRPr="00CB69E1">
        <w:rPr>
          <w:bCs/>
          <w:sz w:val="28"/>
          <w:szCs w:val="28"/>
        </w:rPr>
        <w:t>својства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стронцијум-титанатне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керамике</w:t>
      </w:r>
      <w:proofErr w:type="spellEnd"/>
      <w:r>
        <w:rPr>
          <w:bCs/>
          <w:sz w:val="28"/>
          <w:szCs w:val="28"/>
          <w:lang/>
        </w:rPr>
        <w:t>“;</w:t>
      </w:r>
    </w:p>
    <w:p w:rsidR="00CB69E1" w:rsidRDefault="00CB69E1" w:rsidP="00723027">
      <w:pPr>
        <w:autoSpaceDE w:val="0"/>
        <w:autoSpaceDN w:val="0"/>
        <w:adjustRightInd w:val="0"/>
        <w:jc w:val="both"/>
        <w:rPr>
          <w:bCs/>
          <w:sz w:val="28"/>
          <w:szCs w:val="28"/>
          <w:lang/>
        </w:rPr>
      </w:pPr>
    </w:p>
    <w:p w:rsidR="00CB69E1" w:rsidRDefault="00CB69E1" w:rsidP="00723027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  <w:lang/>
        </w:rPr>
        <w:t xml:space="preserve">5.7. </w:t>
      </w:r>
      <w:proofErr w:type="spellStart"/>
      <w:r>
        <w:rPr>
          <w:b/>
          <w:bCs/>
          <w:sz w:val="28"/>
          <w:szCs w:val="28"/>
        </w:rPr>
        <w:t>Almabrok</w:t>
      </w:r>
      <w:proofErr w:type="spellEnd"/>
      <w:r>
        <w:rPr>
          <w:b/>
          <w:bCs/>
          <w:sz w:val="28"/>
          <w:szCs w:val="28"/>
        </w:rPr>
        <w:t xml:space="preserve"> A. </w:t>
      </w:r>
      <w:proofErr w:type="spellStart"/>
      <w:r>
        <w:rPr>
          <w:b/>
          <w:bCs/>
          <w:sz w:val="28"/>
          <w:szCs w:val="28"/>
        </w:rPr>
        <w:t>Ashor</w:t>
      </w:r>
      <w:proofErr w:type="spellEnd"/>
    </w:p>
    <w:p w:rsidR="00CB69E1" w:rsidRPr="00CB69E1" w:rsidRDefault="00CB69E1" w:rsidP="007230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sz w:val="28"/>
          <w:szCs w:val="28"/>
          <w:lang/>
        </w:rPr>
      </w:pPr>
      <w:r>
        <w:rPr>
          <w:rFonts w:ascii="Times New Roman,Bold" w:hAnsi="Times New Roman,Bold" w:cs="Times New Roman,Bold"/>
          <w:bCs/>
          <w:sz w:val="28"/>
          <w:szCs w:val="28"/>
          <w:lang/>
        </w:rPr>
        <w:t>Назив теме: „</w:t>
      </w:r>
      <w:proofErr w:type="spellStart"/>
      <w:r w:rsidRPr="00CB69E1">
        <w:rPr>
          <w:bCs/>
          <w:sz w:val="28"/>
          <w:szCs w:val="28"/>
        </w:rPr>
        <w:t>Утицај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начина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остваривања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везе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између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ојачања</w:t>
      </w:r>
      <w:proofErr w:type="spellEnd"/>
      <w:r w:rsidRPr="00CB69E1">
        <w:rPr>
          <w:bCs/>
          <w:sz w:val="28"/>
          <w:szCs w:val="28"/>
        </w:rPr>
        <w:t xml:space="preserve"> и </w:t>
      </w:r>
      <w:proofErr w:type="spellStart"/>
      <w:r w:rsidRPr="00CB69E1">
        <w:rPr>
          <w:bCs/>
          <w:sz w:val="28"/>
          <w:szCs w:val="28"/>
        </w:rPr>
        <w:t>матрице</w:t>
      </w:r>
      <w:proofErr w:type="spellEnd"/>
      <w:r w:rsidRPr="00CB69E1">
        <w:rPr>
          <w:bCs/>
          <w:sz w:val="28"/>
          <w:szCs w:val="28"/>
        </w:rPr>
        <w:t xml:space="preserve"> у </w:t>
      </w:r>
      <w:proofErr w:type="spellStart"/>
      <w:r w:rsidRPr="00CB69E1">
        <w:rPr>
          <w:bCs/>
          <w:sz w:val="28"/>
          <w:szCs w:val="28"/>
        </w:rPr>
        <w:t>композиту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на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бази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акрилата</w:t>
      </w:r>
      <w:proofErr w:type="spellEnd"/>
      <w:r w:rsidRPr="00CB69E1">
        <w:rPr>
          <w:bCs/>
          <w:sz w:val="28"/>
          <w:szCs w:val="28"/>
        </w:rPr>
        <w:t xml:space="preserve"> и </w:t>
      </w:r>
      <w:proofErr w:type="spellStart"/>
      <w:r w:rsidRPr="00CB69E1">
        <w:rPr>
          <w:bCs/>
          <w:sz w:val="28"/>
          <w:szCs w:val="28"/>
        </w:rPr>
        <w:t>честица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алуминијум-оксида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на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адхезиона</w:t>
      </w:r>
      <w:proofErr w:type="spellEnd"/>
      <w:r w:rsidRPr="00CB69E1">
        <w:rPr>
          <w:bCs/>
          <w:sz w:val="28"/>
          <w:szCs w:val="28"/>
        </w:rPr>
        <w:t xml:space="preserve"> и </w:t>
      </w:r>
      <w:proofErr w:type="spellStart"/>
      <w:r w:rsidRPr="00CB69E1">
        <w:rPr>
          <w:bCs/>
          <w:sz w:val="28"/>
          <w:szCs w:val="28"/>
        </w:rPr>
        <w:t>механичка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својства</w:t>
      </w:r>
      <w:proofErr w:type="spellEnd"/>
      <w:r w:rsidRPr="00CB69E1">
        <w:rPr>
          <w:bCs/>
          <w:sz w:val="28"/>
          <w:szCs w:val="28"/>
        </w:rPr>
        <w:t xml:space="preserve"> </w:t>
      </w:r>
      <w:proofErr w:type="spellStart"/>
      <w:r w:rsidRPr="00CB69E1">
        <w:rPr>
          <w:bCs/>
          <w:sz w:val="28"/>
          <w:szCs w:val="28"/>
        </w:rPr>
        <w:t>композита</w:t>
      </w:r>
      <w:proofErr w:type="spellEnd"/>
      <w:r>
        <w:rPr>
          <w:bCs/>
          <w:sz w:val="28"/>
          <w:szCs w:val="28"/>
          <w:lang/>
        </w:rPr>
        <w:t xml:space="preserve"> </w:t>
      </w:r>
      <w:r w:rsidRPr="00CB69E1">
        <w:rPr>
          <w:bCs/>
          <w:sz w:val="28"/>
          <w:szCs w:val="28"/>
        </w:rPr>
        <w:t xml:space="preserve">(Influence of </w:t>
      </w:r>
      <w:proofErr w:type="spellStart"/>
      <w:r w:rsidRPr="00CB69E1">
        <w:rPr>
          <w:bCs/>
          <w:sz w:val="28"/>
          <w:szCs w:val="28"/>
        </w:rPr>
        <w:t>interphase</w:t>
      </w:r>
      <w:proofErr w:type="spellEnd"/>
      <w:r w:rsidRPr="00CB69E1">
        <w:rPr>
          <w:bCs/>
          <w:sz w:val="28"/>
          <w:szCs w:val="28"/>
        </w:rPr>
        <w:t xml:space="preserve"> bonding of </w:t>
      </w:r>
      <w:proofErr w:type="spellStart"/>
      <w:r w:rsidRPr="00CB69E1">
        <w:rPr>
          <w:bCs/>
          <w:sz w:val="28"/>
          <w:szCs w:val="28"/>
        </w:rPr>
        <w:t>acryilate</w:t>
      </w:r>
      <w:proofErr w:type="spellEnd"/>
      <w:r w:rsidRPr="00CB69E1">
        <w:rPr>
          <w:bCs/>
          <w:sz w:val="28"/>
          <w:szCs w:val="28"/>
        </w:rPr>
        <w:t xml:space="preserve"> matrix with alumina reinforcement on mechanical and adhesion properties of composite)</w:t>
      </w:r>
      <w:r>
        <w:rPr>
          <w:bCs/>
          <w:sz w:val="28"/>
          <w:szCs w:val="28"/>
          <w:lang/>
        </w:rPr>
        <w:t>“.</w:t>
      </w:r>
    </w:p>
    <w:p w:rsidR="00C24CC2" w:rsidRPr="00576813" w:rsidRDefault="00C24CC2" w:rsidP="00C24CC2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sr-Cyrl-CS"/>
        </w:rPr>
      </w:pPr>
    </w:p>
    <w:p w:rsidR="00C24CC2" w:rsidRPr="00576813" w:rsidRDefault="00C24CC2" w:rsidP="00C24CC2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C24CC2" w:rsidRPr="00576813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2A30536"/>
    <w:multiLevelType w:val="multilevel"/>
    <w:tmpl w:val="915AB3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C2E55"/>
    <w:rsid w:val="000168FB"/>
    <w:rsid w:val="00024B30"/>
    <w:rsid w:val="0004286A"/>
    <w:rsid w:val="00050ABF"/>
    <w:rsid w:val="000B2329"/>
    <w:rsid w:val="000B61DB"/>
    <w:rsid w:val="000E3B39"/>
    <w:rsid w:val="000F7459"/>
    <w:rsid w:val="00121C7C"/>
    <w:rsid w:val="00146E6F"/>
    <w:rsid w:val="00156F04"/>
    <w:rsid w:val="00182B86"/>
    <w:rsid w:val="00192B0F"/>
    <w:rsid w:val="00197AB1"/>
    <w:rsid w:val="001A5FAD"/>
    <w:rsid w:val="001A6224"/>
    <w:rsid w:val="001A689E"/>
    <w:rsid w:val="001B6AC9"/>
    <w:rsid w:val="001C3A06"/>
    <w:rsid w:val="00253E0A"/>
    <w:rsid w:val="00264991"/>
    <w:rsid w:val="00273CDE"/>
    <w:rsid w:val="002925DD"/>
    <w:rsid w:val="002A36C2"/>
    <w:rsid w:val="002C2E55"/>
    <w:rsid w:val="002E03A7"/>
    <w:rsid w:val="003337D0"/>
    <w:rsid w:val="00336308"/>
    <w:rsid w:val="0034024E"/>
    <w:rsid w:val="00371762"/>
    <w:rsid w:val="003859AB"/>
    <w:rsid w:val="003B5457"/>
    <w:rsid w:val="003C2659"/>
    <w:rsid w:val="003E03D4"/>
    <w:rsid w:val="003E4BB0"/>
    <w:rsid w:val="003E4F93"/>
    <w:rsid w:val="00420304"/>
    <w:rsid w:val="00424E63"/>
    <w:rsid w:val="0044135B"/>
    <w:rsid w:val="004421DB"/>
    <w:rsid w:val="00475105"/>
    <w:rsid w:val="004C27CB"/>
    <w:rsid w:val="004D33A0"/>
    <w:rsid w:val="005518AF"/>
    <w:rsid w:val="005710D6"/>
    <w:rsid w:val="00576813"/>
    <w:rsid w:val="00581EDA"/>
    <w:rsid w:val="00583DBF"/>
    <w:rsid w:val="005C505E"/>
    <w:rsid w:val="005D12E8"/>
    <w:rsid w:val="005D74FA"/>
    <w:rsid w:val="0060022E"/>
    <w:rsid w:val="0060403D"/>
    <w:rsid w:val="0063212B"/>
    <w:rsid w:val="006511D6"/>
    <w:rsid w:val="006558AA"/>
    <w:rsid w:val="006924DB"/>
    <w:rsid w:val="006A410B"/>
    <w:rsid w:val="006C30CB"/>
    <w:rsid w:val="006D3081"/>
    <w:rsid w:val="006F6764"/>
    <w:rsid w:val="00702B64"/>
    <w:rsid w:val="0070598A"/>
    <w:rsid w:val="00714BF2"/>
    <w:rsid w:val="00723027"/>
    <w:rsid w:val="007321C5"/>
    <w:rsid w:val="0075535F"/>
    <w:rsid w:val="00766B95"/>
    <w:rsid w:val="00793A25"/>
    <w:rsid w:val="007A7F26"/>
    <w:rsid w:val="007B47B8"/>
    <w:rsid w:val="007B722B"/>
    <w:rsid w:val="007C1C91"/>
    <w:rsid w:val="007C498D"/>
    <w:rsid w:val="007D07C2"/>
    <w:rsid w:val="007D396F"/>
    <w:rsid w:val="008070DC"/>
    <w:rsid w:val="00857607"/>
    <w:rsid w:val="0086444F"/>
    <w:rsid w:val="008B5805"/>
    <w:rsid w:val="008D0E79"/>
    <w:rsid w:val="008E4241"/>
    <w:rsid w:val="00915F4E"/>
    <w:rsid w:val="00926862"/>
    <w:rsid w:val="009524AF"/>
    <w:rsid w:val="00956D23"/>
    <w:rsid w:val="009610C5"/>
    <w:rsid w:val="0098739F"/>
    <w:rsid w:val="009C65C7"/>
    <w:rsid w:val="009D2D7A"/>
    <w:rsid w:val="009E0DB2"/>
    <w:rsid w:val="00A04422"/>
    <w:rsid w:val="00A051FD"/>
    <w:rsid w:val="00A118D8"/>
    <w:rsid w:val="00A130A4"/>
    <w:rsid w:val="00A178B8"/>
    <w:rsid w:val="00A446E4"/>
    <w:rsid w:val="00A54D20"/>
    <w:rsid w:val="00A66B99"/>
    <w:rsid w:val="00A736AF"/>
    <w:rsid w:val="00A93404"/>
    <w:rsid w:val="00A972C4"/>
    <w:rsid w:val="00AC3523"/>
    <w:rsid w:val="00AF6996"/>
    <w:rsid w:val="00B43694"/>
    <w:rsid w:val="00B67812"/>
    <w:rsid w:val="00B7194A"/>
    <w:rsid w:val="00B82EBB"/>
    <w:rsid w:val="00BA6295"/>
    <w:rsid w:val="00BC0465"/>
    <w:rsid w:val="00BC78CB"/>
    <w:rsid w:val="00C011AA"/>
    <w:rsid w:val="00C064F8"/>
    <w:rsid w:val="00C24CC2"/>
    <w:rsid w:val="00C27659"/>
    <w:rsid w:val="00C32A30"/>
    <w:rsid w:val="00C45DF0"/>
    <w:rsid w:val="00C509D6"/>
    <w:rsid w:val="00C61BF6"/>
    <w:rsid w:val="00C75171"/>
    <w:rsid w:val="00C75BC7"/>
    <w:rsid w:val="00C766EA"/>
    <w:rsid w:val="00C771E7"/>
    <w:rsid w:val="00C870E6"/>
    <w:rsid w:val="00CB504D"/>
    <w:rsid w:val="00CB68CF"/>
    <w:rsid w:val="00CB69E1"/>
    <w:rsid w:val="00CC67BB"/>
    <w:rsid w:val="00CE4000"/>
    <w:rsid w:val="00D048DC"/>
    <w:rsid w:val="00D36B3B"/>
    <w:rsid w:val="00D444A0"/>
    <w:rsid w:val="00D509B7"/>
    <w:rsid w:val="00D62688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7358A"/>
    <w:rsid w:val="00E7505E"/>
    <w:rsid w:val="00E937E1"/>
    <w:rsid w:val="00EC5AC2"/>
    <w:rsid w:val="00EC61AD"/>
    <w:rsid w:val="00F01196"/>
    <w:rsid w:val="00F07E18"/>
    <w:rsid w:val="00F16504"/>
    <w:rsid w:val="00F40A24"/>
    <w:rsid w:val="00F63E24"/>
    <w:rsid w:val="00F92F7A"/>
    <w:rsid w:val="00F92F7B"/>
    <w:rsid w:val="00FB47B5"/>
    <w:rsid w:val="00FB5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0B2329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9CF5C-8655-456B-B874-AAAFBA24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5184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goca</cp:lastModifiedBy>
  <cp:revision>5</cp:revision>
  <cp:lastPrinted>2019-10-23T10:15:00Z</cp:lastPrinted>
  <dcterms:created xsi:type="dcterms:W3CDTF">2020-05-14T10:46:00Z</dcterms:created>
  <dcterms:modified xsi:type="dcterms:W3CDTF">2020-05-19T11:25:00Z</dcterms:modified>
</cp:coreProperties>
</file>