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CA0" w:rsidRDefault="00AB0CA0" w:rsidP="00AB0CA0">
      <w:pPr>
        <w:pStyle w:val="Default"/>
        <w:pageBreakBefore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Прилог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уз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Образац</w:t>
      </w:r>
      <w:proofErr w:type="spellEnd"/>
      <w:r>
        <w:rPr>
          <w:rFonts w:ascii="Times New Roman" w:hAnsi="Times New Roman" w:cs="Times New Roman"/>
          <w:b/>
          <w:bCs/>
        </w:rPr>
        <w:t xml:space="preserve">  1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</w:p>
    <w:p w:rsidR="00AB0CA0" w:rsidRDefault="00AB0CA0" w:rsidP="00AB0CA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ПОДАЦИ О МЕНТОРИМА</w:t>
      </w: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Име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презиме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Срђан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Миловановић</w:t>
      </w:r>
      <w:proofErr w:type="spellEnd"/>
      <w:r>
        <w:rPr>
          <w:rFonts w:ascii="Times New Roman" w:hAnsi="Times New Roman" w:cs="Times New Roman"/>
        </w:rPr>
        <w:t xml:space="preserve">    </w:t>
      </w: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Звање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ванредни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професор</w:t>
      </w:r>
      <w:proofErr w:type="spellEnd"/>
      <w:r>
        <w:rPr>
          <w:rFonts w:ascii="Times New Roman" w:hAnsi="Times New Roman" w:cs="Times New Roman"/>
        </w:rPr>
        <w:t xml:space="preserve">    </w:t>
      </w: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Списак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радова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објављених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научним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часописима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Science Citation Index (SCI) </w:t>
      </w:r>
      <w:proofErr w:type="spellStart"/>
      <w:r>
        <w:rPr>
          <w:rFonts w:ascii="Times New Roman" w:hAnsi="Times New Roman" w:cs="Times New Roman"/>
        </w:rPr>
        <w:t>листе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квалификују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ментора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вођење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докторске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дисертације</w:t>
      </w:r>
      <w:proofErr w:type="spellEnd"/>
      <w:r>
        <w:rPr>
          <w:rFonts w:ascii="Times New Roman" w:hAnsi="Times New Roman" w:cs="Times New Roman"/>
        </w:rPr>
        <w:t xml:space="preserve">: </w:t>
      </w:r>
    </w:p>
    <w:p w:rsidR="00AB0CA0" w:rsidRDefault="00AB0CA0" w:rsidP="00AB0CA0">
      <w:pPr>
        <w:pStyle w:val="Default"/>
        <w:rPr>
          <w:rFonts w:ascii="Times New Roman" w:hAnsi="Times New Roman" w:cs="Times New Roman"/>
        </w:rPr>
      </w:pPr>
    </w:p>
    <w:p w:rsidR="00AB0CA0" w:rsidRDefault="00AB0CA0" w:rsidP="00AB0CA0">
      <w:pPr>
        <w:pStyle w:val="desc"/>
        <w:numPr>
          <w:ilvl w:val="0"/>
          <w:numId w:val="1"/>
        </w:numPr>
        <w:ind w:left="426" w:hanging="426"/>
      </w:pPr>
      <w:proofErr w:type="spellStart"/>
      <w:r>
        <w:rPr>
          <w:rFonts w:ascii="Times New Roman" w:hAnsi="Times New Roman"/>
        </w:rPr>
        <w:t>Latas</w:t>
      </w:r>
      <w:proofErr w:type="spellEnd"/>
      <w:r>
        <w:rPr>
          <w:rFonts w:ascii="Times New Roman" w:hAnsi="Times New Roman"/>
        </w:rPr>
        <w:t xml:space="preserve"> M, </w:t>
      </w:r>
      <w:proofErr w:type="spellStart"/>
      <w:r>
        <w:rPr>
          <w:rFonts w:ascii="Times New Roman" w:hAnsi="Times New Roman"/>
        </w:rPr>
        <w:t>Stojković</w:t>
      </w:r>
      <w:proofErr w:type="spellEnd"/>
      <w:r>
        <w:rPr>
          <w:rFonts w:ascii="Times New Roman" w:hAnsi="Times New Roman"/>
        </w:rPr>
        <w:t xml:space="preserve"> T, </w:t>
      </w:r>
      <w:proofErr w:type="spellStart"/>
      <w:r>
        <w:rPr>
          <w:rFonts w:ascii="Times New Roman" w:hAnsi="Times New Roman"/>
        </w:rPr>
        <w:t>Ralić</w:t>
      </w:r>
      <w:proofErr w:type="spellEnd"/>
      <w:r>
        <w:rPr>
          <w:rFonts w:ascii="Times New Roman" w:hAnsi="Times New Roman"/>
        </w:rPr>
        <w:t xml:space="preserve"> T, </w:t>
      </w:r>
      <w:proofErr w:type="spellStart"/>
      <w:r>
        <w:rPr>
          <w:rFonts w:ascii="Times New Roman" w:hAnsi="Times New Roman"/>
        </w:rPr>
        <w:t>Jovanović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Spirić</w:t>
      </w:r>
      <w:proofErr w:type="spellEnd"/>
      <w:r>
        <w:rPr>
          <w:rFonts w:ascii="Times New Roman" w:hAnsi="Times New Roman"/>
        </w:rPr>
        <w:t xml:space="preserve"> Z, </w:t>
      </w:r>
      <w:proofErr w:type="spellStart"/>
      <w:r>
        <w:rPr>
          <w:rFonts w:ascii="Times New Roman" w:hAnsi="Times New Roman"/>
        </w:rPr>
        <w:t>Milovanović</w:t>
      </w:r>
      <w:proofErr w:type="spellEnd"/>
      <w:r>
        <w:rPr>
          <w:rFonts w:ascii="Times New Roman" w:hAnsi="Times New Roman"/>
        </w:rPr>
        <w:t xml:space="preserve"> S. </w:t>
      </w:r>
      <w:hyperlink r:id="rId5" w:history="1">
        <w:r>
          <w:rPr>
            <w:rStyle w:val="Hyperlink"/>
          </w:rPr>
          <w:t>Medical students' health-related quality of life--a comparative study.</w:t>
        </w:r>
      </w:hyperlink>
      <w:r>
        <w:t xml:space="preserve"> </w:t>
      </w:r>
      <w:proofErr w:type="spellStart"/>
      <w:r>
        <w:rPr>
          <w:rStyle w:val="jrnl"/>
        </w:rPr>
        <w:t>Vojnosanit</w:t>
      </w:r>
      <w:proofErr w:type="spellEnd"/>
      <w:r>
        <w:rPr>
          <w:rStyle w:val="jrnl"/>
        </w:rPr>
        <w:t xml:space="preserve"> Pregl</w:t>
      </w:r>
      <w:r>
        <w:t>. 2014</w:t>
      </w:r>
      <w:proofErr w:type="gramStart"/>
      <w:r>
        <w:t>;71</w:t>
      </w:r>
      <w:proofErr w:type="gramEnd"/>
      <w:r>
        <w:t>(8):751-6.</w:t>
      </w:r>
    </w:p>
    <w:p w:rsidR="00AB0CA0" w:rsidRDefault="00AB0CA0" w:rsidP="00AB0CA0">
      <w:pPr>
        <w:pStyle w:val="desc"/>
        <w:numPr>
          <w:ilvl w:val="0"/>
          <w:numId w:val="1"/>
        </w:numPr>
        <w:ind w:left="426" w:hanging="426"/>
      </w:pPr>
      <w:proofErr w:type="spellStart"/>
      <w:r>
        <w:rPr>
          <w:rFonts w:ascii="Times New Roman" w:hAnsi="Times New Roman"/>
        </w:rPr>
        <w:t>Damjanović</w:t>
      </w:r>
      <w:proofErr w:type="spellEnd"/>
      <w:r>
        <w:rPr>
          <w:rFonts w:ascii="Times New Roman" w:hAnsi="Times New Roman"/>
        </w:rPr>
        <w:t xml:space="preserve"> A, </w:t>
      </w:r>
      <w:proofErr w:type="spellStart"/>
      <w:r>
        <w:rPr>
          <w:rFonts w:ascii="Times New Roman" w:hAnsi="Times New Roman"/>
        </w:rPr>
        <w:t>Milovanović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Jovanović</w:t>
      </w:r>
      <w:proofErr w:type="spellEnd"/>
      <w:r>
        <w:rPr>
          <w:rFonts w:ascii="Times New Roman" w:hAnsi="Times New Roman"/>
        </w:rPr>
        <w:t xml:space="preserve"> A, </w:t>
      </w:r>
      <w:proofErr w:type="spellStart"/>
      <w:r>
        <w:rPr>
          <w:rFonts w:ascii="Times New Roman" w:hAnsi="Times New Roman"/>
        </w:rPr>
        <w:t>Cvetić</w:t>
      </w:r>
      <w:proofErr w:type="spellEnd"/>
      <w:r>
        <w:rPr>
          <w:rFonts w:ascii="Times New Roman" w:hAnsi="Times New Roman"/>
        </w:rPr>
        <w:t xml:space="preserve"> T, </w:t>
      </w:r>
      <w:proofErr w:type="spellStart"/>
      <w:r>
        <w:rPr>
          <w:rFonts w:ascii="Times New Roman" w:hAnsi="Times New Roman"/>
        </w:rPr>
        <w:t>Jasović-Gasić</w:t>
      </w:r>
      <w:proofErr w:type="spellEnd"/>
      <w:r>
        <w:rPr>
          <w:rFonts w:ascii="Times New Roman" w:hAnsi="Times New Roman"/>
        </w:rPr>
        <w:t xml:space="preserve"> M. </w:t>
      </w:r>
      <w:hyperlink r:id="rId6" w:history="1">
        <w:r>
          <w:rPr>
            <w:rStyle w:val="Hyperlink"/>
            <w:rFonts w:ascii="Times New Roman" w:hAnsi="Times New Roman"/>
          </w:rPr>
          <w:t xml:space="preserve">The life and work of </w:t>
        </w:r>
        <w:proofErr w:type="spellStart"/>
        <w:r>
          <w:rPr>
            <w:rStyle w:val="Hyperlink"/>
            <w:rFonts w:ascii="Times New Roman" w:hAnsi="Times New Roman"/>
          </w:rPr>
          <w:t>Ksenija</w:t>
        </w:r>
        <w:proofErr w:type="spellEnd"/>
        <w:r>
          <w:rPr>
            <w:rStyle w:val="Hyperlink"/>
            <w:rFonts w:ascii="Times New Roman" w:hAnsi="Times New Roman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</w:rPr>
          <w:t>Atanasijević</w:t>
        </w:r>
        <w:proofErr w:type="spellEnd"/>
        <w:r>
          <w:rPr>
            <w:rStyle w:val="Hyperlink"/>
            <w:rFonts w:ascii="Times New Roman" w:hAnsi="Times New Roman"/>
          </w:rPr>
          <w:t xml:space="preserve"> (1894-1981)--psychology and anthropology as the inevitability and necessity of philosophy.</w:t>
        </w:r>
      </w:hyperlink>
      <w:r>
        <w:t xml:space="preserve"> </w:t>
      </w:r>
      <w:proofErr w:type="spellStart"/>
      <w:r>
        <w:rPr>
          <w:rStyle w:val="jrnl"/>
        </w:rPr>
        <w:t>Coll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Antropol</w:t>
      </w:r>
      <w:proofErr w:type="spellEnd"/>
      <w:r>
        <w:t>. 2014</w:t>
      </w:r>
      <w:proofErr w:type="gramStart"/>
      <w:r>
        <w:t>;38</w:t>
      </w:r>
      <w:proofErr w:type="gramEnd"/>
      <w:r>
        <w:t>(2):773-7.</w:t>
      </w:r>
    </w:p>
    <w:p w:rsidR="00AB0CA0" w:rsidRDefault="00AB0CA0" w:rsidP="00AB0CA0">
      <w:pPr>
        <w:pStyle w:val="Title1"/>
        <w:numPr>
          <w:ilvl w:val="0"/>
          <w:numId w:val="1"/>
        </w:numPr>
        <w:ind w:left="426" w:hanging="426"/>
      </w:pPr>
      <w:proofErr w:type="spellStart"/>
      <w:r>
        <w:t>Georgiev</w:t>
      </w:r>
      <w:proofErr w:type="spellEnd"/>
      <w:r>
        <w:t xml:space="preserve"> AM, </w:t>
      </w:r>
      <w:proofErr w:type="spellStart"/>
      <w:r>
        <w:t>Krajno</w:t>
      </w:r>
      <w:r>
        <w:rPr>
          <w:rFonts w:ascii="Times New Roman" w:hAnsi="Times New Roman"/>
        </w:rPr>
        <w:t>vić</w:t>
      </w:r>
      <w:proofErr w:type="spellEnd"/>
      <w:r>
        <w:rPr>
          <w:rFonts w:ascii="Times New Roman" w:hAnsi="Times New Roman"/>
        </w:rPr>
        <w:t xml:space="preserve"> D, </w:t>
      </w:r>
      <w:proofErr w:type="spellStart"/>
      <w:r>
        <w:rPr>
          <w:rFonts w:ascii="Times New Roman" w:hAnsi="Times New Roman"/>
        </w:rPr>
        <w:t>Milovanović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Ignjatović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Djurić</w:t>
      </w:r>
      <w:proofErr w:type="spellEnd"/>
      <w:r>
        <w:rPr>
          <w:rFonts w:ascii="Times New Roman" w:hAnsi="Times New Roman"/>
        </w:rPr>
        <w:t xml:space="preserve"> D, </w:t>
      </w:r>
      <w:proofErr w:type="spellStart"/>
      <w:r>
        <w:rPr>
          <w:rFonts w:ascii="Times New Roman" w:hAnsi="Times New Roman"/>
        </w:rPr>
        <w:t>Marinković</w:t>
      </w:r>
      <w:proofErr w:type="spellEnd"/>
      <w:r>
        <w:rPr>
          <w:rFonts w:ascii="Times New Roman" w:hAnsi="Times New Roman"/>
        </w:rPr>
        <w:t xml:space="preserve"> V. </w:t>
      </w:r>
      <w:hyperlink r:id="rId7" w:history="1">
        <w:r>
          <w:rPr>
            <w:rStyle w:val="Hyperlink"/>
          </w:rPr>
          <w:t>[Analysis of regulatory-ethical framework of clinical trials].</w:t>
        </w:r>
      </w:hyperlink>
      <w:r>
        <w:t xml:space="preserve"> </w:t>
      </w:r>
      <w:proofErr w:type="spellStart"/>
      <w:r>
        <w:rPr>
          <w:rStyle w:val="jrnl"/>
        </w:rPr>
        <w:t>Srp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Arh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Celok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Lek</w:t>
      </w:r>
      <w:proofErr w:type="spellEnd"/>
      <w:r>
        <w:t>. 2013</w:t>
      </w:r>
      <w:proofErr w:type="gramStart"/>
      <w:r>
        <w:t>;141</w:t>
      </w:r>
      <w:proofErr w:type="gramEnd"/>
      <w:r>
        <w:t xml:space="preserve">(9-10):659-66. Serbian. </w:t>
      </w:r>
    </w:p>
    <w:p w:rsidR="00AB0CA0" w:rsidRDefault="00AB0CA0" w:rsidP="00AB0CA0">
      <w:pPr>
        <w:pStyle w:val="Title1"/>
        <w:numPr>
          <w:ilvl w:val="0"/>
          <w:numId w:val="1"/>
        </w:numPr>
        <w:ind w:left="426" w:hanging="426"/>
        <w:rPr>
          <w:i/>
          <w:iCs/>
        </w:rPr>
      </w:pPr>
      <w:proofErr w:type="spellStart"/>
      <w:r>
        <w:t>Мilovanovi</w:t>
      </w:r>
      <w:r>
        <w:rPr>
          <w:rFonts w:ascii="Times New Roman" w:hAnsi="Times New Roman"/>
        </w:rPr>
        <w:t>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Jasović-Gasić</w:t>
      </w:r>
      <w:proofErr w:type="spellEnd"/>
      <w:r>
        <w:rPr>
          <w:rFonts w:ascii="Times New Roman" w:hAnsi="Times New Roman"/>
        </w:rPr>
        <w:t xml:space="preserve"> M, </w:t>
      </w:r>
      <w:proofErr w:type="spellStart"/>
      <w:r>
        <w:rPr>
          <w:rFonts w:ascii="Times New Roman" w:hAnsi="Times New Roman"/>
        </w:rPr>
        <w:t>Pantović</w:t>
      </w:r>
      <w:proofErr w:type="spellEnd"/>
      <w:r>
        <w:rPr>
          <w:rFonts w:ascii="Times New Roman" w:hAnsi="Times New Roman"/>
        </w:rPr>
        <w:t xml:space="preserve"> M, </w:t>
      </w:r>
      <w:proofErr w:type="spellStart"/>
      <w:r>
        <w:rPr>
          <w:rFonts w:ascii="Times New Roman" w:hAnsi="Times New Roman"/>
        </w:rPr>
        <w:t>Dukić-Dejanović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Jovanović</w:t>
      </w:r>
      <w:proofErr w:type="spellEnd"/>
      <w:r>
        <w:rPr>
          <w:rFonts w:ascii="Times New Roman" w:hAnsi="Times New Roman"/>
        </w:rPr>
        <w:t xml:space="preserve"> AA, </w:t>
      </w:r>
      <w:proofErr w:type="spellStart"/>
      <w:r>
        <w:rPr>
          <w:rFonts w:ascii="Times New Roman" w:hAnsi="Times New Roman"/>
        </w:rPr>
        <w:t>Damjanović</w:t>
      </w:r>
      <w:proofErr w:type="spellEnd"/>
      <w:r>
        <w:rPr>
          <w:rFonts w:ascii="Times New Roman" w:hAnsi="Times New Roman"/>
        </w:rPr>
        <w:t xml:space="preserve"> A, </w:t>
      </w:r>
      <w:proofErr w:type="spellStart"/>
      <w:r>
        <w:rPr>
          <w:rFonts w:ascii="Times New Roman" w:hAnsi="Times New Roman"/>
        </w:rPr>
        <w:t>Ravanić</w:t>
      </w:r>
      <w:proofErr w:type="spellEnd"/>
      <w:r>
        <w:rPr>
          <w:rFonts w:ascii="Times New Roman" w:hAnsi="Times New Roman"/>
        </w:rPr>
        <w:t xml:space="preserve"> D. </w:t>
      </w:r>
      <w:hyperlink r:id="rId8" w:history="1">
        <w:r>
          <w:rPr>
            <w:rStyle w:val="Hyperlink"/>
          </w:rPr>
          <w:t>The historical development of psychiatry in Serbia.</w:t>
        </w:r>
      </w:hyperlink>
      <w:r>
        <w:t xml:space="preserve">  </w:t>
      </w:r>
      <w:proofErr w:type="spellStart"/>
      <w:r>
        <w:rPr>
          <w:rStyle w:val="jrnl"/>
        </w:rPr>
        <w:t>Psychiatr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Danub</w:t>
      </w:r>
      <w:proofErr w:type="spellEnd"/>
      <w:r>
        <w:t>. 2009;21(2):156-65</w:t>
      </w:r>
    </w:p>
    <w:p w:rsidR="00AB0CA0" w:rsidRDefault="00AB0CA0" w:rsidP="00AB0CA0">
      <w:pPr>
        <w:pStyle w:val="desc"/>
        <w:numPr>
          <w:ilvl w:val="0"/>
          <w:numId w:val="1"/>
        </w:numPr>
        <w:ind w:left="426" w:hanging="426"/>
      </w:pPr>
      <w:proofErr w:type="spellStart"/>
      <w:r>
        <w:rPr>
          <w:rFonts w:ascii="Times New Roman" w:hAnsi="Times New Roman"/>
        </w:rPr>
        <w:t>Trajanović</w:t>
      </w:r>
      <w:proofErr w:type="spellEnd"/>
      <w:r>
        <w:rPr>
          <w:rFonts w:ascii="Times New Roman" w:hAnsi="Times New Roman"/>
        </w:rPr>
        <w:t xml:space="preserve"> NN, </w:t>
      </w:r>
      <w:proofErr w:type="spellStart"/>
      <w:r>
        <w:rPr>
          <w:rFonts w:ascii="Times New Roman" w:hAnsi="Times New Roman"/>
        </w:rPr>
        <w:t>Djurić</w:t>
      </w:r>
      <w:proofErr w:type="spellEnd"/>
      <w:r>
        <w:rPr>
          <w:rFonts w:ascii="Times New Roman" w:hAnsi="Times New Roman"/>
        </w:rPr>
        <w:t xml:space="preserve"> V, </w:t>
      </w:r>
      <w:proofErr w:type="spellStart"/>
      <w:r>
        <w:rPr>
          <w:rFonts w:ascii="Times New Roman" w:hAnsi="Times New Roman"/>
        </w:rPr>
        <w:t>Latas</w:t>
      </w:r>
      <w:proofErr w:type="spellEnd"/>
      <w:r>
        <w:rPr>
          <w:rFonts w:ascii="Times New Roman" w:hAnsi="Times New Roman"/>
        </w:rPr>
        <w:t xml:space="preserve"> M, </w:t>
      </w:r>
      <w:proofErr w:type="spellStart"/>
      <w:r>
        <w:rPr>
          <w:rFonts w:ascii="Times New Roman" w:hAnsi="Times New Roman"/>
        </w:rPr>
        <w:t>Milovanović</w:t>
      </w:r>
      <w:proofErr w:type="spellEnd"/>
      <w:r>
        <w:rPr>
          <w:rFonts w:ascii="Times New Roman" w:hAnsi="Times New Roman"/>
        </w:rPr>
        <w:t xml:space="preserve"> S, </w:t>
      </w:r>
      <w:proofErr w:type="spellStart"/>
      <w:r>
        <w:rPr>
          <w:rFonts w:ascii="Times New Roman" w:hAnsi="Times New Roman"/>
        </w:rPr>
        <w:t>Jovanović</w:t>
      </w:r>
      <w:proofErr w:type="spellEnd"/>
      <w:r>
        <w:rPr>
          <w:rFonts w:ascii="Times New Roman" w:hAnsi="Times New Roman"/>
        </w:rPr>
        <w:t xml:space="preserve"> AA, </w:t>
      </w:r>
      <w:proofErr w:type="spellStart"/>
      <w:r>
        <w:rPr>
          <w:rFonts w:ascii="Times New Roman" w:hAnsi="Times New Roman"/>
        </w:rPr>
        <w:t>Djurić</w:t>
      </w:r>
      <w:proofErr w:type="spellEnd"/>
      <w:r>
        <w:rPr>
          <w:rFonts w:ascii="Times New Roman" w:hAnsi="Times New Roman"/>
        </w:rPr>
        <w:t xml:space="preserve"> D. </w:t>
      </w:r>
      <w:hyperlink r:id="rId9" w:history="1">
        <w:r>
          <w:rPr>
            <w:rStyle w:val="Hyperlink"/>
          </w:rPr>
          <w:t>Serbian translation of the 20-item Toronto Alexithymia Scale: psychometric properties and the new methodological approach in translating scales.</w:t>
        </w:r>
      </w:hyperlink>
      <w:r>
        <w:t xml:space="preserve"> </w:t>
      </w:r>
      <w:proofErr w:type="spellStart"/>
      <w:r>
        <w:rPr>
          <w:rStyle w:val="jrnl"/>
        </w:rPr>
        <w:t>Srp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Arh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Celok</w:t>
      </w:r>
      <w:proofErr w:type="spellEnd"/>
      <w:r>
        <w:rPr>
          <w:rStyle w:val="jrnl"/>
        </w:rPr>
        <w:t xml:space="preserve"> </w:t>
      </w:r>
      <w:proofErr w:type="spellStart"/>
      <w:r>
        <w:rPr>
          <w:rStyle w:val="jrnl"/>
        </w:rPr>
        <w:t>Lek</w:t>
      </w:r>
      <w:proofErr w:type="spellEnd"/>
      <w:r>
        <w:t>. 2013 May-Jun</w:t>
      </w:r>
      <w:proofErr w:type="gramStart"/>
      <w:r>
        <w:t>;141</w:t>
      </w:r>
      <w:proofErr w:type="gramEnd"/>
      <w:r>
        <w:t>(5-6):366-70.</w:t>
      </w:r>
    </w:p>
    <w:p w:rsidR="00AB0CA0" w:rsidRDefault="00AB0CA0" w:rsidP="00AB0CA0">
      <w:pPr>
        <w:pStyle w:val="Default"/>
        <w:pageBreakBefore/>
        <w:ind w:left="568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lastRenderedPageBreak/>
        <w:t>Прилог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уз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Образац</w:t>
      </w:r>
      <w:proofErr w:type="spellEnd"/>
      <w:r>
        <w:rPr>
          <w:rFonts w:ascii="Times New Roman" w:hAnsi="Times New Roman" w:cs="Times New Roman"/>
          <w:b/>
          <w:bCs/>
        </w:rPr>
        <w:t xml:space="preserve">  1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</w:p>
    <w:p w:rsidR="00AB0CA0" w:rsidRDefault="00AB0CA0" w:rsidP="00AB0CA0">
      <w:pPr>
        <w:pStyle w:val="Default"/>
        <w:ind w:left="568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ind w:left="568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ind w:left="568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ind w:left="568"/>
        <w:jc w:val="center"/>
        <w:rPr>
          <w:rFonts w:ascii="Times New Roman" w:hAnsi="Times New Roman" w:cs="Times New Roman"/>
          <w:b/>
          <w:bCs/>
        </w:rPr>
      </w:pPr>
    </w:p>
    <w:p w:rsidR="00AB0CA0" w:rsidRDefault="00AB0CA0" w:rsidP="00AB0CA0">
      <w:pPr>
        <w:pStyle w:val="Default"/>
        <w:ind w:left="56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ПОДАЦИ О МЕНТОРИМА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Име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презиме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Александар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Петровић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Звање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CS"/>
        </w:rPr>
        <w:t>р</w:t>
      </w:r>
      <w:proofErr w:type="spellStart"/>
      <w:r>
        <w:rPr>
          <w:rFonts w:ascii="Times New Roman" w:hAnsi="Times New Roman" w:cs="Times New Roman"/>
        </w:rPr>
        <w:t>едовни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професор</w:t>
      </w:r>
      <w:proofErr w:type="spellEnd"/>
      <w:r>
        <w:rPr>
          <w:rFonts w:ascii="Times New Roman" w:hAnsi="Times New Roman" w:cs="Times New Roman"/>
        </w:rPr>
        <w:t xml:space="preserve">   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Списак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радова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објављених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научним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часописима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Science Citation Index (SCI) </w:t>
      </w:r>
      <w:proofErr w:type="spellStart"/>
      <w:r>
        <w:rPr>
          <w:rFonts w:ascii="Times New Roman" w:hAnsi="Times New Roman" w:cs="Times New Roman"/>
        </w:rPr>
        <w:t>листе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квалификују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ментора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вођење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докторске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дисертације</w:t>
      </w:r>
      <w:proofErr w:type="spellEnd"/>
      <w:r>
        <w:rPr>
          <w:rFonts w:ascii="Times New Roman" w:hAnsi="Times New Roman" w:cs="Times New Roman"/>
        </w:rPr>
        <w:t xml:space="preserve">: 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autoSpaceDE w:val="0"/>
        <w:autoSpaceDN w:val="0"/>
        <w:adjustRightInd w:val="0"/>
        <w:ind w:left="568"/>
      </w:pPr>
      <w:r>
        <w:rPr>
          <w:rFonts w:ascii="Times New Roman" w:hAnsi="Times New Roman" w:cs="Times New Roman"/>
        </w:rPr>
        <w:t xml:space="preserve">1. </w:t>
      </w:r>
      <w:r>
        <w:t>The Cycles of Revolution,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Acta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Geographica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Slovenica</w:t>
      </w:r>
      <w:proofErr w:type="spellEnd"/>
      <w:r>
        <w:rPr>
          <w:i/>
          <w:iCs/>
        </w:rPr>
        <w:t xml:space="preserve"> (M22)</w:t>
      </w:r>
      <w:r>
        <w:t xml:space="preserve">, 2012, Anton </w:t>
      </w:r>
      <w:proofErr w:type="spellStart"/>
      <w:r>
        <w:t>Melik</w:t>
      </w:r>
      <w:proofErr w:type="spellEnd"/>
      <w:r>
        <w:t xml:space="preserve"> Geographical institute of ZRC SAZU, 2, 52, 21 – 32.</w:t>
      </w:r>
    </w:p>
    <w:p w:rsidR="00AB0CA0" w:rsidRDefault="00AB0CA0" w:rsidP="00AB0CA0">
      <w:pPr>
        <w:autoSpaceDE w:val="0"/>
        <w:autoSpaceDN w:val="0"/>
        <w:adjustRightInd w:val="0"/>
        <w:ind w:left="568"/>
      </w:pPr>
      <w:r>
        <w:rPr>
          <w:rFonts w:ascii="Times New Roman" w:hAnsi="Times New Roman" w:cs="Times New Roman"/>
        </w:rPr>
        <w:t xml:space="preserve">2. </w:t>
      </w:r>
      <w:r>
        <w:t xml:space="preserve">The presence of </w:t>
      </w:r>
      <w:proofErr w:type="spellStart"/>
      <w:r>
        <w:t>Boscovich’s</w:t>
      </w:r>
      <w:proofErr w:type="spellEnd"/>
      <w:r>
        <w:t xml:space="preserve"> Theora </w:t>
      </w:r>
      <w:proofErr w:type="spellStart"/>
      <w:r>
        <w:t>Philosophie</w:t>
      </w:r>
      <w:proofErr w:type="spellEnd"/>
      <w:r>
        <w:t xml:space="preserve"> </w:t>
      </w:r>
      <w:proofErr w:type="spellStart"/>
      <w:r>
        <w:t>Naturalis</w:t>
      </w:r>
      <w:proofErr w:type="spellEnd"/>
      <w:r>
        <w:t xml:space="preserve"> and the absence of its translations</w:t>
      </w:r>
      <w:r>
        <w:rPr>
          <w:i/>
          <w:iCs/>
        </w:rPr>
        <w:t>, Almagest</w:t>
      </w:r>
      <w:r>
        <w:t xml:space="preserve">, 1, 2015, </w:t>
      </w:r>
      <w:proofErr w:type="spellStart"/>
      <w:smartTag w:uri="urn:schemas-microsoft-com:office:smarttags" w:element="place">
        <w:smartTag w:uri="urn:schemas-microsoft-com:office:smarttags" w:element="City">
          <w:r>
            <w:t>Brepols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Belgium</w:t>
          </w:r>
        </w:smartTag>
      </w:smartTag>
      <w:r>
        <w:t>, 17922593, 8 - 21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t>Речник</w:t>
      </w:r>
      <w:proofErr w:type="spellEnd"/>
      <w:r>
        <w:t xml:space="preserve"> </w:t>
      </w:r>
      <w:proofErr w:type="spellStart"/>
      <w:r>
        <w:t>технологије</w:t>
      </w:r>
      <w:proofErr w:type="spellEnd"/>
      <w:r>
        <w:t xml:space="preserve"> 33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после</w:t>
      </w:r>
      <w:proofErr w:type="spellEnd"/>
      <w:r>
        <w:t xml:space="preserve">, </w:t>
      </w:r>
      <w:proofErr w:type="spellStart"/>
      <w:r>
        <w:t>Филозофија</w:t>
      </w:r>
      <w:proofErr w:type="spellEnd"/>
      <w:r>
        <w:t xml:space="preserve"> и </w:t>
      </w:r>
      <w:proofErr w:type="spellStart"/>
      <w:r>
        <w:t>друштво</w:t>
      </w:r>
      <w:proofErr w:type="spellEnd"/>
      <w:r>
        <w:t>, 2015, 1, 111- 113</w:t>
      </w:r>
      <w:r>
        <w:rPr>
          <w:rFonts w:ascii="Times New Roman" w:hAnsi="Times New Roman" w:cs="Times New Roman"/>
        </w:rPr>
        <w:t xml:space="preserve">_ 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О </w:t>
      </w:r>
      <w:proofErr w:type="spellStart"/>
      <w:r>
        <w:rPr>
          <w:rFonts w:ascii="Times New Roman" w:hAnsi="Times New Roman" w:cs="Times New Roman"/>
        </w:rPr>
        <w:t>тесању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привида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Тхеориа</w:t>
      </w:r>
      <w:proofErr w:type="spellEnd"/>
      <w:r>
        <w:rPr>
          <w:rFonts w:ascii="Times New Roman" w:hAnsi="Times New Roman" w:cs="Times New Roman"/>
        </w:rPr>
        <w:t xml:space="preserve">, 2015, 4, 149 – 169. </w:t>
      </w:r>
    </w:p>
    <w:p w:rsidR="00AB0CA0" w:rsidRDefault="00AB0CA0" w:rsidP="00AB0CA0">
      <w:pPr>
        <w:pStyle w:val="Default"/>
        <w:ind w:left="568"/>
        <w:rPr>
          <w:rFonts w:ascii="Times New Roman" w:hAnsi="Times New Roman" w:cs="Times New Roman"/>
        </w:rPr>
      </w:pPr>
    </w:p>
    <w:p w:rsidR="00AB0CA0" w:rsidRDefault="00AB0CA0" w:rsidP="00AB0CA0">
      <w:pPr>
        <w:ind w:left="568"/>
      </w:pPr>
      <w:r>
        <w:rPr>
          <w:rFonts w:ascii="Times New Roman" w:hAnsi="Times New Roman" w:cs="Times New Roman"/>
        </w:rPr>
        <w:t xml:space="preserve">5. </w:t>
      </w:r>
      <w:proofErr w:type="spellStart"/>
      <w:r>
        <w:rPr>
          <w:i/>
          <w:iCs/>
        </w:rPr>
        <w:t>Annus</w:t>
      </w:r>
      <w:proofErr w:type="spellEnd"/>
      <w:r>
        <w:rPr>
          <w:i/>
          <w:iCs/>
        </w:rPr>
        <w:t xml:space="preserve"> mirabilis and the end of the geocentric causality</w:t>
      </w:r>
      <w:r>
        <w:t xml:space="preserve">, Quaternary International, 214, </w:t>
      </w:r>
      <w:r>
        <w:rPr>
          <w:lang w:val="sr-Cyrl-CS"/>
        </w:rPr>
        <w:t xml:space="preserve">2010, </w:t>
      </w:r>
      <w:r>
        <w:t xml:space="preserve">p. 114–118. </w:t>
      </w:r>
    </w:p>
    <w:p w:rsidR="00AB0CA0" w:rsidRDefault="00AB0CA0" w:rsidP="00AB0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AB0CA0" w:rsidRDefault="00AB0CA0" w:rsidP="00AB0CA0">
      <w:pPr>
        <w:rPr>
          <w:rFonts w:ascii="Times New Roman" w:hAnsi="Times New Roman"/>
          <w:sz w:val="24"/>
          <w:szCs w:val="24"/>
          <w:lang w:val="sr-Cyrl-RS"/>
        </w:rPr>
      </w:pPr>
    </w:p>
    <w:p w:rsidR="007E0E05" w:rsidRDefault="007E0E05">
      <w:bookmarkStart w:id="0" w:name="_GoBack"/>
      <w:bookmarkEnd w:id="0"/>
    </w:p>
    <w:sectPr w:rsidR="007E0E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E076C"/>
    <w:multiLevelType w:val="hybridMultilevel"/>
    <w:tmpl w:val="C2A4A1C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B2"/>
    <w:rsid w:val="007521B2"/>
    <w:rsid w:val="007E0E05"/>
    <w:rsid w:val="00AB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E6692-EC83-4EAD-B964-1CD02BE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CA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B0CA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yperlink">
    <w:name w:val="Hyperlink"/>
    <w:uiPriority w:val="99"/>
    <w:semiHidden/>
    <w:rsid w:val="00AB0CA0"/>
    <w:rPr>
      <w:color w:val="0000FF"/>
      <w:u w:val="single"/>
    </w:rPr>
  </w:style>
  <w:style w:type="paragraph" w:customStyle="1" w:styleId="Title1">
    <w:name w:val="Title1"/>
    <w:basedOn w:val="Normal"/>
    <w:uiPriority w:val="99"/>
    <w:rsid w:val="00AB0CA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desc">
    <w:name w:val="desc"/>
    <w:basedOn w:val="Normal"/>
    <w:uiPriority w:val="99"/>
    <w:rsid w:val="00AB0CA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jrnl">
    <w:name w:val="jrnl"/>
    <w:uiPriority w:val="99"/>
    <w:rsid w:val="00AB0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955694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43642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514502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cbi.nlm.nih.gov/pubmed/2518183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38588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2</cp:revision>
  <dcterms:created xsi:type="dcterms:W3CDTF">2019-01-09T09:38:00Z</dcterms:created>
  <dcterms:modified xsi:type="dcterms:W3CDTF">2019-01-09T09:39:00Z</dcterms:modified>
</cp:coreProperties>
</file>