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6"/>
        <w:gridCol w:w="444"/>
        <w:gridCol w:w="668"/>
        <w:gridCol w:w="352"/>
        <w:gridCol w:w="123"/>
        <w:gridCol w:w="837"/>
        <w:gridCol w:w="912"/>
        <w:gridCol w:w="263"/>
        <w:gridCol w:w="112"/>
        <w:gridCol w:w="1103"/>
        <w:gridCol w:w="1806"/>
        <w:gridCol w:w="591"/>
        <w:gridCol w:w="1679"/>
      </w:tblGrid>
      <w:tr w:rsidR="009A479C" w:rsidRPr="00491993" w:rsidTr="00B80F9F">
        <w:trPr>
          <w:trHeight w:val="427"/>
        </w:trPr>
        <w:tc>
          <w:tcPr>
            <w:tcW w:w="4415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5291" w:type="dxa"/>
            <w:gridSpan w:val="5"/>
            <w:vAlign w:val="center"/>
          </w:tcPr>
          <w:p w:rsidR="009A479C" w:rsidRPr="00491993" w:rsidRDefault="00D817A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Бећко Касалица</w:t>
            </w:r>
          </w:p>
        </w:tc>
      </w:tr>
      <w:tr w:rsidR="009A479C" w:rsidRPr="00491993" w:rsidTr="00B80F9F">
        <w:trPr>
          <w:trHeight w:val="427"/>
        </w:trPr>
        <w:tc>
          <w:tcPr>
            <w:tcW w:w="4415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5291" w:type="dxa"/>
            <w:gridSpan w:val="5"/>
            <w:vAlign w:val="center"/>
          </w:tcPr>
          <w:p w:rsidR="009A479C" w:rsidRPr="00491993" w:rsidRDefault="00D817A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Редовни професор</w:t>
            </w:r>
          </w:p>
        </w:tc>
      </w:tr>
      <w:tr w:rsidR="009A479C" w:rsidRPr="00491993" w:rsidTr="00B80F9F">
        <w:trPr>
          <w:trHeight w:val="427"/>
        </w:trPr>
        <w:tc>
          <w:tcPr>
            <w:tcW w:w="4415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Назив институције у  којој наставник ради са пуним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или непуним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5291" w:type="dxa"/>
            <w:gridSpan w:val="5"/>
            <w:vAlign w:val="center"/>
          </w:tcPr>
          <w:p w:rsidR="009A479C" w:rsidRPr="00491993" w:rsidRDefault="00D817A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 Универзитета у Београду</w:t>
            </w:r>
          </w:p>
        </w:tc>
      </w:tr>
      <w:tr w:rsidR="009A479C" w:rsidRPr="00491993" w:rsidTr="00B80F9F">
        <w:trPr>
          <w:trHeight w:val="427"/>
        </w:trPr>
        <w:tc>
          <w:tcPr>
            <w:tcW w:w="4415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5291" w:type="dxa"/>
            <w:gridSpan w:val="5"/>
            <w:vAlign w:val="center"/>
          </w:tcPr>
          <w:p w:rsidR="009A479C" w:rsidRPr="00491993" w:rsidRDefault="00D817A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</w:t>
            </w:r>
          </w:p>
        </w:tc>
      </w:tr>
      <w:tr w:rsidR="009A479C" w:rsidRPr="00491993" w:rsidTr="00B80F9F">
        <w:trPr>
          <w:trHeight w:val="427"/>
        </w:trPr>
        <w:tc>
          <w:tcPr>
            <w:tcW w:w="9706" w:type="dxa"/>
            <w:gridSpan w:val="13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Академска каријера</w:t>
            </w:r>
            <w:r w:rsidR="00D817A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9A479C" w:rsidRPr="00491993" w:rsidTr="00B80F9F">
        <w:trPr>
          <w:trHeight w:val="427"/>
        </w:trPr>
        <w:tc>
          <w:tcPr>
            <w:tcW w:w="2403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37" w:type="dxa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Година </w:t>
            </w:r>
          </w:p>
        </w:tc>
        <w:tc>
          <w:tcPr>
            <w:tcW w:w="2390" w:type="dxa"/>
            <w:gridSpan w:val="4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Институција </w:t>
            </w:r>
          </w:p>
        </w:tc>
        <w:tc>
          <w:tcPr>
            <w:tcW w:w="180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Научна или уметничка о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бласт 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Ужа научна, уметничка или стручна област</w:t>
            </w:r>
          </w:p>
        </w:tc>
      </w:tr>
      <w:tr w:rsidR="009A479C" w:rsidRPr="00491993" w:rsidTr="00B80F9F">
        <w:trPr>
          <w:trHeight w:val="427"/>
        </w:trPr>
        <w:tc>
          <w:tcPr>
            <w:tcW w:w="2403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837" w:type="dxa"/>
            <w:vAlign w:val="center"/>
          </w:tcPr>
          <w:p w:rsidR="009A479C" w:rsidRPr="00491993" w:rsidRDefault="00D817A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2017</w:t>
            </w:r>
          </w:p>
        </w:tc>
        <w:tc>
          <w:tcPr>
            <w:tcW w:w="2390" w:type="dxa"/>
            <w:gridSpan w:val="4"/>
            <w:shd w:val="clear" w:color="auto" w:fill="auto"/>
            <w:vAlign w:val="center"/>
          </w:tcPr>
          <w:p w:rsidR="009A479C" w:rsidRPr="00B80F9F" w:rsidRDefault="00B80F9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B80F9F"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БУ</w:t>
            </w:r>
          </w:p>
        </w:tc>
        <w:tc>
          <w:tcPr>
            <w:tcW w:w="1806" w:type="dxa"/>
            <w:shd w:val="clear" w:color="auto" w:fill="auto"/>
            <w:vAlign w:val="center"/>
          </w:tcPr>
          <w:p w:rsidR="009A479C" w:rsidRPr="00491993" w:rsidRDefault="00D817A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9A479C" w:rsidRPr="00491993" w:rsidRDefault="00D817A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Применјена физика</w:t>
            </w:r>
          </w:p>
        </w:tc>
      </w:tr>
      <w:tr w:rsidR="009A479C" w:rsidRPr="00491993" w:rsidTr="00B80F9F">
        <w:trPr>
          <w:trHeight w:val="427"/>
        </w:trPr>
        <w:tc>
          <w:tcPr>
            <w:tcW w:w="2403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Докторат</w:t>
            </w:r>
          </w:p>
        </w:tc>
        <w:tc>
          <w:tcPr>
            <w:tcW w:w="837" w:type="dxa"/>
            <w:vAlign w:val="center"/>
          </w:tcPr>
          <w:p w:rsidR="009A479C" w:rsidRPr="00491993" w:rsidRDefault="00D817A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2006</w:t>
            </w:r>
          </w:p>
        </w:tc>
        <w:tc>
          <w:tcPr>
            <w:tcW w:w="2390" w:type="dxa"/>
            <w:gridSpan w:val="4"/>
            <w:shd w:val="clear" w:color="auto" w:fill="auto"/>
            <w:vAlign w:val="center"/>
          </w:tcPr>
          <w:p w:rsidR="00D817A2" w:rsidRPr="00491993" w:rsidRDefault="00D817A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Физички факултет </w:t>
            </w:r>
            <w:r w:rsidR="00B80F9F">
              <w:rPr>
                <w:rFonts w:ascii="Times New Roman" w:hAnsi="Times New Roman"/>
                <w:sz w:val="20"/>
                <w:szCs w:val="20"/>
                <w:lang w:val="sr-Cyrl-CS"/>
              </w:rPr>
              <w:t>БУ</w:t>
            </w:r>
          </w:p>
        </w:tc>
        <w:tc>
          <w:tcPr>
            <w:tcW w:w="1806" w:type="dxa"/>
            <w:shd w:val="clear" w:color="auto" w:fill="auto"/>
            <w:vAlign w:val="center"/>
          </w:tcPr>
          <w:p w:rsidR="009A479C" w:rsidRPr="00491993" w:rsidRDefault="00D817A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9A479C" w:rsidRPr="00491993" w:rsidRDefault="00D817A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Применјена физика</w:t>
            </w:r>
          </w:p>
        </w:tc>
      </w:tr>
      <w:tr w:rsidR="009A479C" w:rsidRPr="00491993" w:rsidTr="00B80F9F">
        <w:trPr>
          <w:trHeight w:val="427"/>
        </w:trPr>
        <w:tc>
          <w:tcPr>
            <w:tcW w:w="2403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Специјализација</w:t>
            </w:r>
          </w:p>
        </w:tc>
        <w:tc>
          <w:tcPr>
            <w:tcW w:w="837" w:type="dxa"/>
            <w:vAlign w:val="center"/>
          </w:tcPr>
          <w:p w:rsidR="009A479C" w:rsidRPr="00491993" w:rsidRDefault="00D817A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1995</w:t>
            </w:r>
          </w:p>
        </w:tc>
        <w:tc>
          <w:tcPr>
            <w:tcW w:w="2390" w:type="dxa"/>
            <w:gridSpan w:val="4"/>
            <w:shd w:val="clear" w:color="auto" w:fill="auto"/>
            <w:vAlign w:val="center"/>
          </w:tcPr>
          <w:p w:rsidR="009A479C" w:rsidRPr="00491993" w:rsidRDefault="00D817A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817A2"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</w:t>
            </w:r>
            <w:r w:rsidR="00B80F9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БУ</w:t>
            </w:r>
          </w:p>
        </w:tc>
        <w:tc>
          <w:tcPr>
            <w:tcW w:w="1806" w:type="dxa"/>
            <w:shd w:val="clear" w:color="auto" w:fill="auto"/>
            <w:vAlign w:val="center"/>
          </w:tcPr>
          <w:p w:rsidR="009A479C" w:rsidRPr="00491993" w:rsidRDefault="00D817A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9A479C" w:rsidRPr="00491993" w:rsidRDefault="00D817A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Применјена физика</w:t>
            </w:r>
          </w:p>
        </w:tc>
      </w:tr>
      <w:tr w:rsidR="009A479C" w:rsidRPr="00491993" w:rsidTr="00B80F9F">
        <w:trPr>
          <w:trHeight w:val="427"/>
        </w:trPr>
        <w:tc>
          <w:tcPr>
            <w:tcW w:w="2403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Магистратура</w:t>
            </w:r>
          </w:p>
        </w:tc>
        <w:tc>
          <w:tcPr>
            <w:tcW w:w="837" w:type="dxa"/>
            <w:vAlign w:val="center"/>
          </w:tcPr>
          <w:p w:rsidR="009A479C" w:rsidRPr="00491993" w:rsidRDefault="00D817A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1997</w:t>
            </w:r>
          </w:p>
        </w:tc>
        <w:tc>
          <w:tcPr>
            <w:tcW w:w="2390" w:type="dxa"/>
            <w:gridSpan w:val="4"/>
            <w:shd w:val="clear" w:color="auto" w:fill="auto"/>
            <w:vAlign w:val="center"/>
          </w:tcPr>
          <w:p w:rsidR="009A479C" w:rsidRPr="00491993" w:rsidRDefault="00D817A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817A2"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</w:t>
            </w:r>
            <w:r w:rsidR="00B80F9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БУ</w:t>
            </w:r>
          </w:p>
        </w:tc>
        <w:tc>
          <w:tcPr>
            <w:tcW w:w="1806" w:type="dxa"/>
            <w:shd w:val="clear" w:color="auto" w:fill="auto"/>
            <w:vAlign w:val="center"/>
          </w:tcPr>
          <w:p w:rsidR="009A479C" w:rsidRPr="00491993" w:rsidRDefault="00D817A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9A479C" w:rsidRPr="00491993" w:rsidRDefault="00D817A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Применјена физика</w:t>
            </w:r>
          </w:p>
        </w:tc>
      </w:tr>
      <w:tr w:rsidR="009A479C" w:rsidRPr="00491993" w:rsidTr="00B80F9F">
        <w:trPr>
          <w:trHeight w:val="427"/>
        </w:trPr>
        <w:tc>
          <w:tcPr>
            <w:tcW w:w="2403" w:type="dxa"/>
            <w:gridSpan w:val="5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Мастер</w:t>
            </w:r>
          </w:p>
        </w:tc>
        <w:tc>
          <w:tcPr>
            <w:tcW w:w="837" w:type="dxa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390" w:type="dxa"/>
            <w:gridSpan w:val="4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B80F9F">
        <w:trPr>
          <w:trHeight w:val="427"/>
        </w:trPr>
        <w:tc>
          <w:tcPr>
            <w:tcW w:w="2403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Диплома</w:t>
            </w:r>
          </w:p>
        </w:tc>
        <w:tc>
          <w:tcPr>
            <w:tcW w:w="837" w:type="dxa"/>
            <w:vAlign w:val="center"/>
          </w:tcPr>
          <w:p w:rsidR="009A479C" w:rsidRPr="00491993" w:rsidRDefault="00D817A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1989</w:t>
            </w:r>
          </w:p>
        </w:tc>
        <w:tc>
          <w:tcPr>
            <w:tcW w:w="2390" w:type="dxa"/>
            <w:gridSpan w:val="4"/>
            <w:shd w:val="clear" w:color="auto" w:fill="auto"/>
            <w:vAlign w:val="center"/>
          </w:tcPr>
          <w:p w:rsidR="009A479C" w:rsidRPr="00491993" w:rsidRDefault="00D817A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817A2"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</w:t>
            </w:r>
            <w:r w:rsidR="00B80F9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БУ</w:t>
            </w:r>
            <w:bookmarkStart w:id="0" w:name="_GoBack"/>
            <w:bookmarkEnd w:id="0"/>
          </w:p>
        </w:tc>
        <w:tc>
          <w:tcPr>
            <w:tcW w:w="1806" w:type="dxa"/>
            <w:shd w:val="clear" w:color="auto" w:fill="auto"/>
            <w:vAlign w:val="center"/>
          </w:tcPr>
          <w:p w:rsidR="009A479C" w:rsidRPr="00491993" w:rsidRDefault="00D817A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9A479C" w:rsidRPr="00491993" w:rsidRDefault="00D817A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Применјена физика</w:t>
            </w:r>
          </w:p>
        </w:tc>
      </w:tr>
      <w:tr w:rsidR="009A479C" w:rsidRPr="00491993" w:rsidTr="00B80F9F">
        <w:trPr>
          <w:trHeight w:val="427"/>
        </w:trPr>
        <w:tc>
          <w:tcPr>
            <w:tcW w:w="9706" w:type="dxa"/>
            <w:gridSpan w:val="13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Списак предмета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за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које 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је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наставник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акредитован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на првом или другом степену студија</w:t>
            </w:r>
          </w:p>
        </w:tc>
      </w:tr>
      <w:tr w:rsidR="00724E5D" w:rsidRPr="00491993" w:rsidTr="00B80F9F">
        <w:trPr>
          <w:trHeight w:val="70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Р.Б.</w:t>
            </w:r>
          </w:p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,2,3...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112" w:type="dxa"/>
            <w:gridSpan w:val="2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Ознака предмета</w:t>
            </w:r>
          </w:p>
        </w:tc>
        <w:tc>
          <w:tcPr>
            <w:tcW w:w="2599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Назив предмета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    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наставе</w:t>
            </w:r>
          </w:p>
        </w:tc>
        <w:tc>
          <w:tcPr>
            <w:tcW w:w="2397" w:type="dxa"/>
            <w:gridSpan w:val="2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В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рста студија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(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ОСС, ССС, ОАС, МСС, МАС, САС)</w:t>
            </w:r>
          </w:p>
        </w:tc>
      </w:tr>
      <w:tr w:rsidR="00724E5D" w:rsidRPr="00491993" w:rsidTr="00B80F9F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D817A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1112" w:type="dxa"/>
            <w:gridSpan w:val="2"/>
            <w:shd w:val="clear" w:color="auto" w:fill="auto"/>
            <w:vAlign w:val="center"/>
          </w:tcPr>
          <w:p w:rsidR="009A479C" w:rsidRPr="00491993" w:rsidRDefault="00CD448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D448F">
              <w:rPr>
                <w:rFonts w:ascii="Times New Roman" w:hAnsi="Times New Roman"/>
                <w:sz w:val="20"/>
                <w:szCs w:val="20"/>
                <w:lang w:val="sr-Cyrl-CS"/>
              </w:rPr>
              <w:t>ФИЗ4Б07</w:t>
            </w:r>
          </w:p>
        </w:tc>
        <w:tc>
          <w:tcPr>
            <w:tcW w:w="2599" w:type="dxa"/>
            <w:gridSpan w:val="6"/>
            <w:shd w:val="clear" w:color="auto" w:fill="auto"/>
            <w:vAlign w:val="center"/>
          </w:tcPr>
          <w:p w:rsidR="009A479C" w:rsidRPr="00491993" w:rsidRDefault="00D817A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Метрологија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9A479C" w:rsidRPr="00491993" w:rsidRDefault="00CD448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D448F">
              <w:rPr>
                <w:rFonts w:ascii="Times New Roman" w:hAnsi="Times New Roman"/>
                <w:sz w:val="20"/>
                <w:szCs w:val="20"/>
                <w:lang w:val="sr-Cyrl-CS"/>
              </w:rPr>
              <w:t>НС</w:t>
            </w:r>
          </w:p>
        </w:tc>
        <w:tc>
          <w:tcPr>
            <w:tcW w:w="2397" w:type="dxa"/>
            <w:gridSpan w:val="2"/>
            <w:shd w:val="clear" w:color="auto" w:fill="auto"/>
            <w:vAlign w:val="center"/>
          </w:tcPr>
          <w:p w:rsidR="009A479C" w:rsidRPr="00491993" w:rsidRDefault="00724E5D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Теоријска и експериментална физика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9A479C" w:rsidRPr="00491993" w:rsidRDefault="00724E5D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724E5D" w:rsidRPr="00491993" w:rsidTr="00B80F9F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CD448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1112" w:type="dxa"/>
            <w:gridSpan w:val="2"/>
            <w:shd w:val="clear" w:color="auto" w:fill="auto"/>
            <w:vAlign w:val="center"/>
          </w:tcPr>
          <w:p w:rsidR="009A479C" w:rsidRPr="00491993" w:rsidRDefault="00CD448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D448F">
              <w:rPr>
                <w:rFonts w:ascii="Times New Roman" w:hAnsi="Times New Roman"/>
                <w:sz w:val="20"/>
                <w:szCs w:val="20"/>
                <w:lang w:val="sr-Cyrl-CS"/>
              </w:rPr>
              <w:t>ФИЗ4Ц07</w:t>
            </w:r>
          </w:p>
        </w:tc>
        <w:tc>
          <w:tcPr>
            <w:tcW w:w="2599" w:type="dxa"/>
            <w:gridSpan w:val="6"/>
            <w:shd w:val="clear" w:color="auto" w:fill="auto"/>
            <w:vAlign w:val="center"/>
          </w:tcPr>
          <w:p w:rsidR="009A479C" w:rsidRPr="00491993" w:rsidRDefault="00D817A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Метрологија и стандардизација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9A479C" w:rsidRPr="00491993" w:rsidRDefault="00CD448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D448F">
              <w:rPr>
                <w:rFonts w:ascii="Times New Roman" w:hAnsi="Times New Roman"/>
                <w:sz w:val="20"/>
                <w:szCs w:val="20"/>
                <w:lang w:val="sr-Cyrl-CS"/>
              </w:rPr>
              <w:t>СА</w:t>
            </w:r>
          </w:p>
        </w:tc>
        <w:tc>
          <w:tcPr>
            <w:tcW w:w="2397" w:type="dxa"/>
            <w:gridSpan w:val="2"/>
            <w:shd w:val="clear" w:color="auto" w:fill="auto"/>
            <w:vAlign w:val="center"/>
          </w:tcPr>
          <w:p w:rsidR="009A479C" w:rsidRPr="00491993" w:rsidRDefault="00CD448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Примењена и компјутерска физика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9A479C" w:rsidRPr="00491993" w:rsidRDefault="00724E5D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724E5D" w:rsidRPr="00491993" w:rsidTr="00B80F9F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CD448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1112" w:type="dxa"/>
            <w:gridSpan w:val="2"/>
            <w:shd w:val="clear" w:color="auto" w:fill="auto"/>
            <w:vAlign w:val="center"/>
          </w:tcPr>
          <w:p w:rsidR="009A479C" w:rsidRPr="00491993" w:rsidRDefault="00CD448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D448F">
              <w:rPr>
                <w:rFonts w:ascii="Times New Roman" w:hAnsi="Times New Roman"/>
                <w:sz w:val="20"/>
                <w:szCs w:val="20"/>
                <w:lang w:val="sr-Cyrl-CS"/>
              </w:rPr>
              <w:t>ФИЗ3Ц04</w:t>
            </w:r>
          </w:p>
        </w:tc>
        <w:tc>
          <w:tcPr>
            <w:tcW w:w="2599" w:type="dxa"/>
            <w:gridSpan w:val="6"/>
            <w:shd w:val="clear" w:color="auto" w:fill="auto"/>
            <w:vAlign w:val="center"/>
          </w:tcPr>
          <w:p w:rsidR="009A479C" w:rsidRPr="00491993" w:rsidRDefault="00D817A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Термотехника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9A479C" w:rsidRPr="00491993" w:rsidRDefault="00CD448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D448F">
              <w:rPr>
                <w:rFonts w:ascii="Times New Roman" w:hAnsi="Times New Roman"/>
                <w:sz w:val="20"/>
                <w:szCs w:val="20"/>
                <w:lang w:val="sr-Cyrl-CS"/>
              </w:rPr>
              <w:t>СА</w:t>
            </w:r>
          </w:p>
        </w:tc>
        <w:tc>
          <w:tcPr>
            <w:tcW w:w="2397" w:type="dxa"/>
            <w:gridSpan w:val="2"/>
            <w:shd w:val="clear" w:color="auto" w:fill="auto"/>
            <w:vAlign w:val="center"/>
          </w:tcPr>
          <w:p w:rsidR="009A479C" w:rsidRPr="00491993" w:rsidRDefault="00CD448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Примењена и компјутерска физика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9A479C" w:rsidRPr="00491993" w:rsidRDefault="00724E5D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724E5D" w:rsidRPr="00491993" w:rsidTr="00B80F9F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CD448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1112" w:type="dxa"/>
            <w:gridSpan w:val="2"/>
            <w:shd w:val="clear" w:color="auto" w:fill="auto"/>
            <w:vAlign w:val="center"/>
          </w:tcPr>
          <w:p w:rsidR="009A479C" w:rsidRPr="00491993" w:rsidRDefault="00CD448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D448F">
              <w:rPr>
                <w:rFonts w:ascii="Times New Roman" w:hAnsi="Times New Roman"/>
                <w:sz w:val="20"/>
                <w:szCs w:val="20"/>
                <w:lang w:val="sr-Cyrl-CS"/>
              </w:rPr>
              <w:t>ФИЗ4Ц16</w:t>
            </w:r>
          </w:p>
        </w:tc>
        <w:tc>
          <w:tcPr>
            <w:tcW w:w="2599" w:type="dxa"/>
            <w:gridSpan w:val="6"/>
            <w:shd w:val="clear" w:color="auto" w:fill="auto"/>
            <w:vAlign w:val="center"/>
          </w:tcPr>
          <w:p w:rsidR="009A479C" w:rsidRPr="00491993" w:rsidRDefault="00D817A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Акустика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9A479C" w:rsidRPr="00491993" w:rsidRDefault="00CD448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D448F">
              <w:rPr>
                <w:rFonts w:ascii="Times New Roman" w:hAnsi="Times New Roman"/>
                <w:sz w:val="20"/>
                <w:szCs w:val="20"/>
                <w:lang w:val="sr-Cyrl-CS"/>
              </w:rPr>
              <w:t>НС</w:t>
            </w:r>
          </w:p>
        </w:tc>
        <w:tc>
          <w:tcPr>
            <w:tcW w:w="2397" w:type="dxa"/>
            <w:gridSpan w:val="2"/>
            <w:shd w:val="clear" w:color="auto" w:fill="auto"/>
            <w:vAlign w:val="center"/>
          </w:tcPr>
          <w:p w:rsidR="009A479C" w:rsidRPr="00491993" w:rsidRDefault="00CD448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Примењена и компјутерска физика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9A479C" w:rsidRPr="00491993" w:rsidRDefault="00724E5D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724E5D" w:rsidRPr="00491993" w:rsidTr="00B80F9F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CD448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1112" w:type="dxa"/>
            <w:gridSpan w:val="2"/>
            <w:shd w:val="clear" w:color="auto" w:fill="auto"/>
            <w:vAlign w:val="center"/>
          </w:tcPr>
          <w:p w:rsidR="009A479C" w:rsidRPr="00491993" w:rsidRDefault="00CD448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D448F">
              <w:rPr>
                <w:rFonts w:ascii="Times New Roman" w:hAnsi="Times New Roman"/>
                <w:sz w:val="20"/>
                <w:szCs w:val="20"/>
                <w:lang w:val="sr-Cyrl-CS"/>
              </w:rPr>
              <w:t>ФИЗ3Ц16</w:t>
            </w:r>
          </w:p>
        </w:tc>
        <w:tc>
          <w:tcPr>
            <w:tcW w:w="2599" w:type="dxa"/>
            <w:gridSpan w:val="6"/>
            <w:shd w:val="clear" w:color="auto" w:fill="auto"/>
            <w:vAlign w:val="center"/>
          </w:tcPr>
          <w:p w:rsidR="009A479C" w:rsidRPr="00491993" w:rsidRDefault="00D817A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Геометријска оптика и оптички иструменти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9A479C" w:rsidRPr="00491993" w:rsidRDefault="00CD448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D448F">
              <w:rPr>
                <w:rFonts w:ascii="Times New Roman" w:hAnsi="Times New Roman"/>
                <w:sz w:val="20"/>
                <w:szCs w:val="20"/>
                <w:lang w:val="sr-Cyrl-CS"/>
              </w:rPr>
              <w:t>СА</w:t>
            </w:r>
          </w:p>
        </w:tc>
        <w:tc>
          <w:tcPr>
            <w:tcW w:w="2397" w:type="dxa"/>
            <w:gridSpan w:val="2"/>
            <w:shd w:val="clear" w:color="auto" w:fill="auto"/>
            <w:vAlign w:val="center"/>
          </w:tcPr>
          <w:p w:rsidR="009A479C" w:rsidRPr="00491993" w:rsidRDefault="00CD448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Примењена и компјутерска физика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9A479C" w:rsidRPr="00491993" w:rsidRDefault="00724E5D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724E5D" w:rsidRPr="00491993" w:rsidTr="00B80F9F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724E5D" w:rsidRDefault="00724E5D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6</w:t>
            </w:r>
          </w:p>
        </w:tc>
        <w:tc>
          <w:tcPr>
            <w:tcW w:w="1112" w:type="dxa"/>
            <w:gridSpan w:val="2"/>
            <w:shd w:val="clear" w:color="auto" w:fill="auto"/>
            <w:vAlign w:val="center"/>
          </w:tcPr>
          <w:p w:rsidR="00724E5D" w:rsidRPr="00CD448F" w:rsidRDefault="00724E5D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24E5D">
              <w:rPr>
                <w:rFonts w:ascii="Times New Roman" w:hAnsi="Times New Roman"/>
                <w:sz w:val="20"/>
                <w:szCs w:val="20"/>
                <w:lang w:val="sr-Cyrl-CS"/>
              </w:rPr>
              <w:t>ФИЗ5Ц07</w:t>
            </w:r>
          </w:p>
        </w:tc>
        <w:tc>
          <w:tcPr>
            <w:tcW w:w="2599" w:type="dxa"/>
            <w:gridSpan w:val="6"/>
            <w:shd w:val="clear" w:color="auto" w:fill="auto"/>
            <w:vAlign w:val="center"/>
          </w:tcPr>
          <w:p w:rsidR="00724E5D" w:rsidRDefault="00724E5D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24E5D">
              <w:rPr>
                <w:rFonts w:ascii="Times New Roman" w:hAnsi="Times New Roman"/>
                <w:sz w:val="20"/>
                <w:szCs w:val="20"/>
                <w:lang w:val="sr-Cyrl-CS"/>
              </w:rPr>
              <w:t>Изабрана поглавља метрологије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724E5D" w:rsidRPr="00CD448F" w:rsidRDefault="00724E5D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24E5D">
              <w:rPr>
                <w:rFonts w:ascii="Times New Roman" w:hAnsi="Times New Roman"/>
                <w:sz w:val="20"/>
                <w:szCs w:val="20"/>
                <w:lang w:val="sr-Cyrl-CS"/>
              </w:rPr>
              <w:t>НС</w:t>
            </w:r>
          </w:p>
        </w:tc>
        <w:tc>
          <w:tcPr>
            <w:tcW w:w="2397" w:type="dxa"/>
            <w:gridSpan w:val="2"/>
            <w:shd w:val="clear" w:color="auto" w:fill="auto"/>
            <w:vAlign w:val="center"/>
          </w:tcPr>
          <w:p w:rsidR="00724E5D" w:rsidRDefault="00724E5D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24E5D">
              <w:rPr>
                <w:rFonts w:ascii="Times New Roman" w:hAnsi="Times New Roman"/>
                <w:sz w:val="20"/>
                <w:szCs w:val="20"/>
                <w:lang w:val="sr-Cyrl-CS"/>
              </w:rPr>
              <w:t>Примењена и компјутерска физика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724E5D" w:rsidRPr="00491993" w:rsidRDefault="00724E5D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МАС</w:t>
            </w:r>
          </w:p>
        </w:tc>
      </w:tr>
      <w:tr w:rsidR="009A479C" w:rsidRPr="00491993" w:rsidTr="00B80F9F">
        <w:trPr>
          <w:trHeight w:val="427"/>
        </w:trPr>
        <w:tc>
          <w:tcPr>
            <w:tcW w:w="9706" w:type="dxa"/>
            <w:gridSpan w:val="13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9A479C" w:rsidRPr="00491993" w:rsidTr="00B80F9F">
        <w:trPr>
          <w:trHeight w:val="427"/>
        </w:trPr>
        <w:tc>
          <w:tcPr>
            <w:tcW w:w="1260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446" w:type="dxa"/>
            <w:gridSpan w:val="11"/>
            <w:shd w:val="clear" w:color="auto" w:fill="auto"/>
            <w:vAlign w:val="center"/>
          </w:tcPr>
          <w:p w:rsidR="009A479C" w:rsidRPr="006B66C2" w:rsidRDefault="00724E5D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B66C2">
              <w:rPr>
                <w:rFonts w:ascii="Times New Roman" w:hAnsi="Times New Roman"/>
                <w:sz w:val="20"/>
                <w:szCs w:val="20"/>
                <w:lang w:val="sr-Cyrl-CS"/>
              </w:rPr>
              <w:t>Mechanisms of plasma electrolytic oxidation of aluminum at the multi-hour timescales</w:t>
            </w:r>
          </w:p>
          <w:p w:rsidR="006B66C2" w:rsidRPr="006B66C2" w:rsidRDefault="006B66C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B66C2">
              <w:rPr>
                <w:rFonts w:ascii="Times New Roman" w:hAnsi="Times New Roman"/>
                <w:sz w:val="20"/>
                <w:szCs w:val="20"/>
                <w:lang w:val="sr-Cyrl-CS"/>
              </w:rPr>
              <w:t>SURFACE &amp; COATINGS TECHNOLOGY, (2020), vol. 390</w:t>
            </w:r>
          </w:p>
        </w:tc>
      </w:tr>
      <w:tr w:rsidR="009A479C" w:rsidRPr="00491993" w:rsidTr="00B80F9F">
        <w:trPr>
          <w:trHeight w:val="427"/>
        </w:trPr>
        <w:tc>
          <w:tcPr>
            <w:tcW w:w="1260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446" w:type="dxa"/>
            <w:gridSpan w:val="11"/>
            <w:shd w:val="clear" w:color="auto" w:fill="auto"/>
            <w:vAlign w:val="center"/>
          </w:tcPr>
          <w:p w:rsidR="009A479C" w:rsidRPr="006B66C2" w:rsidRDefault="006B66C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B66C2">
              <w:rPr>
                <w:rFonts w:ascii="Times New Roman" w:hAnsi="Times New Roman"/>
                <w:sz w:val="20"/>
                <w:szCs w:val="20"/>
                <w:lang w:val="sr-Cyrl-CS"/>
              </w:rPr>
              <w:t>The mechanism of evolution of microdischarges at the beginning of the PEO process on aluminum</w:t>
            </w:r>
          </w:p>
          <w:p w:rsidR="006B66C2" w:rsidRPr="006B66C2" w:rsidRDefault="006B66C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B66C2">
              <w:rPr>
                <w:rFonts w:ascii="Times New Roman" w:hAnsi="Times New Roman"/>
              </w:rPr>
              <w:t>SURFACE &amp; COATINGS TECHNOLOGY, (2016), vol. 298</w:t>
            </w:r>
          </w:p>
        </w:tc>
      </w:tr>
      <w:tr w:rsidR="009A479C" w:rsidRPr="00491993" w:rsidTr="00B80F9F">
        <w:trPr>
          <w:trHeight w:val="427"/>
        </w:trPr>
        <w:tc>
          <w:tcPr>
            <w:tcW w:w="1260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446" w:type="dxa"/>
            <w:gridSpan w:val="11"/>
            <w:shd w:val="clear" w:color="auto" w:fill="auto"/>
            <w:vAlign w:val="center"/>
          </w:tcPr>
          <w:p w:rsidR="009A479C" w:rsidRPr="006B66C2" w:rsidRDefault="006B66C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B66C2">
              <w:rPr>
                <w:rFonts w:ascii="Times New Roman" w:hAnsi="Times New Roman"/>
                <w:sz w:val="20"/>
                <w:szCs w:val="20"/>
              </w:rPr>
              <w:t>The anomalous sodium doublet D-2/D-1 spectral line intensity ratio - a manifestation of CCD's presaturation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t>JOURNAL OF ANALYTICAL ATOMIC SPECTROMETRY, (2013), vol. 28 br. 1</w:t>
            </w:r>
          </w:p>
        </w:tc>
      </w:tr>
      <w:tr w:rsidR="009A479C" w:rsidRPr="00491993" w:rsidTr="00B80F9F">
        <w:trPr>
          <w:trHeight w:val="427"/>
        </w:trPr>
        <w:tc>
          <w:tcPr>
            <w:tcW w:w="1260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446" w:type="dxa"/>
            <w:gridSpan w:val="11"/>
            <w:shd w:val="clear" w:color="auto" w:fill="auto"/>
            <w:vAlign w:val="center"/>
          </w:tcPr>
          <w:p w:rsidR="009A479C" w:rsidRDefault="006B66C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B66C2">
              <w:rPr>
                <w:rFonts w:ascii="Times New Roman" w:hAnsi="Times New Roman"/>
                <w:sz w:val="20"/>
                <w:szCs w:val="20"/>
                <w:lang w:val="sr-Cyrl-CS"/>
              </w:rPr>
              <w:t>Electronic transitions during plasma electrolytic oxidation of aluminum</w:t>
            </w:r>
          </w:p>
          <w:p w:rsidR="006B66C2" w:rsidRPr="00491993" w:rsidRDefault="006B66C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lastRenderedPageBreak/>
              <w:t>SURFACE &amp; COATINGS TECHNOLOGY, (2009), vol. 203 br. 20-21</w:t>
            </w:r>
          </w:p>
        </w:tc>
      </w:tr>
      <w:tr w:rsidR="009A479C" w:rsidRPr="00491993" w:rsidTr="00B80F9F">
        <w:trPr>
          <w:trHeight w:val="427"/>
        </w:trPr>
        <w:tc>
          <w:tcPr>
            <w:tcW w:w="1260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446" w:type="dxa"/>
            <w:gridSpan w:val="11"/>
            <w:shd w:val="clear" w:color="auto" w:fill="auto"/>
            <w:vAlign w:val="center"/>
          </w:tcPr>
          <w:p w:rsidR="009A479C" w:rsidRPr="00491993" w:rsidRDefault="006B66C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B66C2">
              <w:rPr>
                <w:rFonts w:ascii="Times New Roman" w:hAnsi="Times New Roman"/>
                <w:sz w:val="20"/>
                <w:szCs w:val="20"/>
                <w:lang w:val="sr-Cyrl-CS"/>
              </w:rPr>
              <w:t>Nature of galvanoluminescence of oxide films formed by aluminum anodization in inorganic electrolytes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t>JOURNAL OF PHYSICAL CHEMISTRY C, (2007), vol. 111 br. 33</w:t>
            </w:r>
          </w:p>
        </w:tc>
      </w:tr>
      <w:tr w:rsidR="009A479C" w:rsidRPr="00491993" w:rsidTr="00B80F9F">
        <w:trPr>
          <w:trHeight w:val="427"/>
        </w:trPr>
        <w:tc>
          <w:tcPr>
            <w:tcW w:w="1260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446" w:type="dxa"/>
            <w:gridSpan w:val="11"/>
            <w:shd w:val="clear" w:color="auto" w:fill="auto"/>
            <w:vAlign w:val="center"/>
          </w:tcPr>
          <w:p w:rsidR="009A479C" w:rsidRPr="00491993" w:rsidRDefault="006B66C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B66C2">
              <w:rPr>
                <w:rFonts w:ascii="Times New Roman" w:hAnsi="Times New Roman"/>
                <w:sz w:val="20"/>
                <w:szCs w:val="20"/>
                <w:lang w:val="sr-Cyrl-CS"/>
              </w:rPr>
              <w:t>Light-emitting-diode-based light source for calibration of an intensified charge-coupled device detection system intended for galvanoluminescence measurements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t>APPLIED SPECTROSCOPY, (2006), vol. 60 br. 9</w:t>
            </w:r>
          </w:p>
        </w:tc>
      </w:tr>
      <w:tr w:rsidR="009A479C" w:rsidRPr="00491993" w:rsidTr="00B80F9F">
        <w:trPr>
          <w:trHeight w:val="427"/>
        </w:trPr>
        <w:tc>
          <w:tcPr>
            <w:tcW w:w="9706" w:type="dxa"/>
            <w:gridSpan w:val="13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9A479C" w:rsidRPr="00491993" w:rsidTr="00B80F9F">
        <w:trPr>
          <w:trHeight w:val="427"/>
        </w:trPr>
        <w:tc>
          <w:tcPr>
            <w:tcW w:w="4152" w:type="dxa"/>
            <w:gridSpan w:val="7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цитата</w:t>
            </w:r>
          </w:p>
        </w:tc>
        <w:tc>
          <w:tcPr>
            <w:tcW w:w="5554" w:type="dxa"/>
            <w:gridSpan w:val="6"/>
            <w:vAlign w:val="center"/>
          </w:tcPr>
          <w:p w:rsidR="009A479C" w:rsidRPr="0020198E" w:rsidRDefault="0020198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795</w:t>
            </w:r>
          </w:p>
        </w:tc>
      </w:tr>
      <w:tr w:rsidR="009A479C" w:rsidRPr="00491993" w:rsidTr="00B80F9F">
        <w:trPr>
          <w:trHeight w:val="427"/>
        </w:trPr>
        <w:tc>
          <w:tcPr>
            <w:tcW w:w="4152" w:type="dxa"/>
            <w:gridSpan w:val="7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радова са SCI (SSCI) листе</w:t>
            </w:r>
          </w:p>
        </w:tc>
        <w:tc>
          <w:tcPr>
            <w:tcW w:w="5554" w:type="dxa"/>
            <w:gridSpan w:val="6"/>
            <w:vAlign w:val="center"/>
          </w:tcPr>
          <w:p w:rsidR="009A479C" w:rsidRPr="006B66C2" w:rsidRDefault="006B66C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35</w:t>
            </w:r>
          </w:p>
        </w:tc>
      </w:tr>
      <w:tr w:rsidR="009A479C" w:rsidRPr="00491993" w:rsidTr="00B80F9F">
        <w:trPr>
          <w:trHeight w:val="278"/>
        </w:trPr>
        <w:tc>
          <w:tcPr>
            <w:tcW w:w="4152" w:type="dxa"/>
            <w:gridSpan w:val="7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1478" w:type="dxa"/>
            <w:gridSpan w:val="3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Домаћи</w:t>
            </w:r>
            <w:r w:rsidR="00D817A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  2</w:t>
            </w:r>
          </w:p>
        </w:tc>
        <w:tc>
          <w:tcPr>
            <w:tcW w:w="4074" w:type="dxa"/>
            <w:gridSpan w:val="3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Међународни</w:t>
            </w:r>
            <w:r w:rsidR="00D817A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   0</w:t>
            </w:r>
          </w:p>
        </w:tc>
      </w:tr>
      <w:tr w:rsidR="009A479C" w:rsidRPr="00491993" w:rsidTr="00B80F9F">
        <w:trPr>
          <w:trHeight w:val="427"/>
        </w:trPr>
        <w:tc>
          <w:tcPr>
            <w:tcW w:w="2280" w:type="dxa"/>
            <w:gridSpan w:val="4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7426" w:type="dxa"/>
            <w:gridSpan w:val="9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B80F9F">
        <w:trPr>
          <w:trHeight w:val="427"/>
        </w:trPr>
        <w:tc>
          <w:tcPr>
            <w:tcW w:w="9706" w:type="dxa"/>
            <w:gridSpan w:val="13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Други подаци које сматрате релевантним</w:t>
            </w:r>
          </w:p>
        </w:tc>
      </w:tr>
      <w:tr w:rsidR="009A479C" w:rsidRPr="00491993" w:rsidTr="00B80F9F">
        <w:trPr>
          <w:trHeight w:val="427"/>
        </w:trPr>
        <w:tc>
          <w:tcPr>
            <w:tcW w:w="9706" w:type="dxa"/>
            <w:gridSpan w:val="13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Ове податке дати за сваког наставника, или користећи исту форму формулара формирати књигу свих наставника у установи, која се у том слушају даје као прилог. Ова табела не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сме прећи једну А4 страну.</w:t>
            </w:r>
          </w:p>
        </w:tc>
      </w:tr>
    </w:tbl>
    <w:p w:rsidR="002238B8" w:rsidRDefault="002238B8"/>
    <w:p w:rsidR="009A479C" w:rsidRDefault="009A479C"/>
    <w:p w:rsidR="009A479C" w:rsidRDefault="009A479C"/>
    <w:p w:rsidR="009A479C" w:rsidRDefault="009A479C"/>
    <w:sectPr w:rsidR="009A47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79C"/>
    <w:rsid w:val="0020198E"/>
    <w:rsid w:val="002238B8"/>
    <w:rsid w:val="006B66C2"/>
    <w:rsid w:val="00724E5D"/>
    <w:rsid w:val="009A479C"/>
    <w:rsid w:val="00B80F9F"/>
    <w:rsid w:val="00CD448F"/>
    <w:rsid w:val="00D817A2"/>
    <w:rsid w:val="00F62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185C21"/>
  <w15:docId w15:val="{C92BF775-7D45-4609-9C64-62F44D4F6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479C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66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</cp:revision>
  <dcterms:created xsi:type="dcterms:W3CDTF">2021-04-22T06:34:00Z</dcterms:created>
  <dcterms:modified xsi:type="dcterms:W3CDTF">2021-04-26T13:58:00Z</dcterms:modified>
</cp:coreProperties>
</file>