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1"/>
        <w:gridCol w:w="260"/>
        <w:gridCol w:w="371"/>
        <w:gridCol w:w="126"/>
        <w:gridCol w:w="1017"/>
        <w:gridCol w:w="784"/>
        <w:gridCol w:w="273"/>
        <w:gridCol w:w="112"/>
        <w:gridCol w:w="898"/>
        <w:gridCol w:w="438"/>
        <w:gridCol w:w="184"/>
        <w:gridCol w:w="1308"/>
        <w:gridCol w:w="377"/>
        <w:gridCol w:w="1683"/>
      </w:tblGrid>
      <w:tr w:rsidR="009A479C" w:rsidRPr="00491993" w14:paraId="1B82499E" w14:textId="77777777" w:rsidTr="0048171E">
        <w:trPr>
          <w:trHeight w:val="427"/>
        </w:trPr>
        <w:tc>
          <w:tcPr>
            <w:tcW w:w="4468" w:type="dxa"/>
            <w:gridSpan w:val="8"/>
            <w:vAlign w:val="center"/>
          </w:tcPr>
          <w:p w14:paraId="3F696B7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0" w:type="dxa"/>
            <w:gridSpan w:val="7"/>
            <w:vAlign w:val="center"/>
          </w:tcPr>
          <w:p w14:paraId="4A4D88B4" w14:textId="6D63C445" w:rsidR="009A479C" w:rsidRPr="00491993" w:rsidRDefault="007157C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Душан Поповић</w:t>
            </w:r>
          </w:p>
        </w:tc>
      </w:tr>
      <w:tr w:rsidR="009A479C" w:rsidRPr="00491993" w14:paraId="2CDBA2C3" w14:textId="77777777" w:rsidTr="0048171E">
        <w:trPr>
          <w:trHeight w:val="427"/>
        </w:trPr>
        <w:tc>
          <w:tcPr>
            <w:tcW w:w="4468" w:type="dxa"/>
            <w:gridSpan w:val="8"/>
            <w:vAlign w:val="center"/>
          </w:tcPr>
          <w:p w14:paraId="704EFF4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0" w:type="dxa"/>
            <w:gridSpan w:val="7"/>
            <w:vAlign w:val="center"/>
          </w:tcPr>
          <w:p w14:paraId="21A40835" w14:textId="65B15D1A" w:rsidR="009A479C" w:rsidRPr="00491993" w:rsidRDefault="007157C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14:paraId="482E2EDE" w14:textId="77777777" w:rsidTr="0048171E">
        <w:trPr>
          <w:trHeight w:val="427"/>
        </w:trPr>
        <w:tc>
          <w:tcPr>
            <w:tcW w:w="4468" w:type="dxa"/>
            <w:gridSpan w:val="8"/>
            <w:vAlign w:val="center"/>
          </w:tcPr>
          <w:p w14:paraId="00FFCD9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0" w:type="dxa"/>
            <w:gridSpan w:val="7"/>
            <w:vAlign w:val="center"/>
          </w:tcPr>
          <w:p w14:paraId="707EB68D" w14:textId="6951B26A" w:rsidR="009A479C" w:rsidRPr="00491993" w:rsidRDefault="007157C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EA389F">
              <w:rPr>
                <w:rFonts w:ascii="Times New Roman" w:hAnsi="Times New Roman"/>
                <w:sz w:val="20"/>
                <w:szCs w:val="20"/>
                <w:lang w:val="sr-Cyrl-CS"/>
              </w:rPr>
              <w:t>, Универзитет у Београду</w:t>
            </w:r>
          </w:p>
        </w:tc>
      </w:tr>
      <w:tr w:rsidR="009A479C" w:rsidRPr="00491993" w14:paraId="40F31714" w14:textId="77777777" w:rsidTr="0048171E">
        <w:trPr>
          <w:trHeight w:val="427"/>
        </w:trPr>
        <w:tc>
          <w:tcPr>
            <w:tcW w:w="4468" w:type="dxa"/>
            <w:gridSpan w:val="8"/>
            <w:vAlign w:val="center"/>
          </w:tcPr>
          <w:p w14:paraId="2EC8D26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0" w:type="dxa"/>
            <w:gridSpan w:val="7"/>
            <w:vAlign w:val="center"/>
          </w:tcPr>
          <w:p w14:paraId="693C14B3" w14:textId="4CA8A651" w:rsidR="009A479C" w:rsidRPr="00491993" w:rsidRDefault="007157C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</w:tr>
      <w:tr w:rsidR="009A479C" w:rsidRPr="00491993" w14:paraId="6C50856A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48C9445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14:paraId="541DDF74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681B275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7" w:type="dxa"/>
            <w:vAlign w:val="center"/>
          </w:tcPr>
          <w:p w14:paraId="74C1544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37CB048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027A90A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330B508C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14:paraId="3ACAE915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191258C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7" w:type="dxa"/>
            <w:vAlign w:val="center"/>
          </w:tcPr>
          <w:p w14:paraId="6FE3C85D" w14:textId="04DA9416" w:rsidR="009A479C" w:rsidRPr="00EA389F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108A9957" w14:textId="7E050D5D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30295455" w14:textId="6E0364B4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3C94FD6C" w14:textId="43F65934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чврстог стања</w:t>
            </w:r>
          </w:p>
        </w:tc>
      </w:tr>
      <w:tr w:rsidR="009A479C" w:rsidRPr="00491993" w14:paraId="04790992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155CA41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7" w:type="dxa"/>
            <w:vAlign w:val="center"/>
          </w:tcPr>
          <w:p w14:paraId="1E1001EA" w14:textId="506FB2D5" w:rsidR="009A479C" w:rsidRPr="00EA389F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72635A3" w14:textId="7DF3AEAD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3FE4A0EE" w14:textId="4D0A7FE5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40FEA7D2" w14:textId="4CE40759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чврстог стања</w:t>
            </w:r>
          </w:p>
        </w:tc>
      </w:tr>
      <w:tr w:rsidR="009A479C" w:rsidRPr="00491993" w14:paraId="06E82A1D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3270D73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7" w:type="dxa"/>
            <w:vAlign w:val="center"/>
          </w:tcPr>
          <w:p w14:paraId="2DFC52A3" w14:textId="79061B73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43FAF6E7" w14:textId="7A5813AB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0DDEE4E5" w14:textId="1FF781EE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3AFFEB06" w14:textId="75405635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479C" w:rsidRPr="00491993" w14:paraId="334A3698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13A4415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7" w:type="dxa"/>
            <w:vAlign w:val="center"/>
          </w:tcPr>
          <w:p w14:paraId="1F6BD09F" w14:textId="734205DE" w:rsidR="009A479C" w:rsidRPr="00EA389F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2001.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062F1CB6" w14:textId="6D5ABBDA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586D2764" w14:textId="173A0849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6E8D06C9" w14:textId="62FAC1B0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чврстог стања</w:t>
            </w:r>
          </w:p>
        </w:tc>
      </w:tr>
      <w:tr w:rsidR="009A479C" w:rsidRPr="00491993" w14:paraId="2D5B7713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411D3C83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7" w:type="dxa"/>
            <w:vAlign w:val="center"/>
          </w:tcPr>
          <w:p w14:paraId="19A7388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3F30125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323D880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7D97386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3D72D0CF" w14:textId="77777777" w:rsidTr="0048171E">
        <w:trPr>
          <w:trHeight w:val="427"/>
        </w:trPr>
        <w:tc>
          <w:tcPr>
            <w:tcW w:w="2394" w:type="dxa"/>
            <w:gridSpan w:val="5"/>
            <w:vAlign w:val="center"/>
          </w:tcPr>
          <w:p w14:paraId="28F3DB7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7" w:type="dxa"/>
            <w:vAlign w:val="center"/>
          </w:tcPr>
          <w:p w14:paraId="2E370341" w14:textId="0C3A878C" w:rsidR="009A479C" w:rsidRPr="00EA389F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1993.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0F848FBC" w14:textId="59FDD451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6B8ADED5" w14:textId="2CBF938E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0" w:type="dxa"/>
            <w:gridSpan w:val="2"/>
            <w:shd w:val="clear" w:color="auto" w:fill="auto"/>
            <w:vAlign w:val="center"/>
          </w:tcPr>
          <w:p w14:paraId="499392C8" w14:textId="7C97E052" w:rsidR="009A479C" w:rsidRPr="00491993" w:rsidRDefault="00EA38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чврстог стања</w:t>
            </w:r>
          </w:p>
        </w:tc>
      </w:tr>
      <w:tr w:rsidR="009A479C" w:rsidRPr="00491993" w14:paraId="2CA5E8A6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78C159FB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48171E" w:rsidRPr="00491993" w14:paraId="3439B7F8" w14:textId="77777777" w:rsidTr="0048171E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14:paraId="73DAE28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2F310DB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7E6FF12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43D3F8C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35FAEC31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7643D2BD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22F88CA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48171E" w:rsidRPr="00491993" w14:paraId="39486BBF" w14:textId="77777777" w:rsidTr="0048171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255366E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B9EB203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621FE29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7C45DD2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1F430B6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A18177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52341825" w14:textId="77777777" w:rsidTr="0048171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2A5A577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6DABC0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706C818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0DB122B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5F8D428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493D5D6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71884980" w14:textId="77777777" w:rsidTr="0048171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338F2F5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717E5A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0AD2620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44088EE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175DEE6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098FED1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3D3F5C1C" w14:textId="77777777" w:rsidTr="0048171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147896C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13D440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5668BF4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0B7ED9B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1C74046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9DA782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0C35F0D0" w14:textId="77777777" w:rsidTr="0048171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14:paraId="42BD7B0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A24D79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14:paraId="726F89D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3C0873D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2B5104D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E3401C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780BC87F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0C641F2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14:paraId="67667C45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7717AC37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6236B263" w14:textId="612351BA" w:rsidR="009A479C" w:rsidRPr="0048171E" w:rsidRDefault="00BD565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171E">
              <w:rPr>
                <w:rFonts w:ascii="Times New Roman" w:hAnsi="Times New Roman"/>
                <w:sz w:val="20"/>
                <w:szCs w:val="20"/>
              </w:rPr>
              <w:t>D. M. Popovic, A. Kushima, M. I. Bogdanovic, J. S. Chai, B. Kasalica, M. Trtica, Stasic, J. &amp; A. A. Zekic, Continuous wave laser for tailoring the photoluminescence of silicon nanoparticles produced by laser ablation in liquid, Journal of Applied Physics, 122 (11), 113107, 2017.</w:t>
            </w:r>
          </w:p>
        </w:tc>
      </w:tr>
      <w:tr w:rsidR="009A479C" w:rsidRPr="00491993" w14:paraId="6B4009E5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61BA4A04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42B66B52" w14:textId="22694C93" w:rsidR="009A479C" w:rsidRPr="0048171E" w:rsidRDefault="00BD565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171E">
              <w:rPr>
                <w:rFonts w:ascii="Times New Roman" w:hAnsi="Times New Roman"/>
                <w:sz w:val="20"/>
                <w:szCs w:val="20"/>
              </w:rPr>
              <w:t xml:space="preserve">D. M. Popovic, J. S. Chai, A. A. Zekic, M. Trtica, J. Stasic, &amp; M. Z. Sarvan, The influence of applying the additional continuous laser on the synthesis of silicon- based nanoparticles by </w:t>
            </w:r>
            <w:r w:rsidRPr="0048171E">
              <w:rPr>
                <w:rFonts w:ascii="Times New Roman" w:hAnsi="Times New Roman"/>
                <w:sz w:val="20"/>
                <w:szCs w:val="20"/>
              </w:rPr>
              <w:lastRenderedPageBreak/>
              <w:t>picosecond laser ablation in liquid, Laser Physics Letters, 11(11), 2014.</w:t>
            </w:r>
          </w:p>
        </w:tc>
      </w:tr>
      <w:tr w:rsidR="0048171E" w:rsidRPr="00491993" w14:paraId="671B5448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12C87F9E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30D499C1" w14:textId="56C9C438" w:rsidR="0048171E" w:rsidRPr="0048171E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171E">
              <w:rPr>
                <w:rFonts w:ascii="Times New Roman" w:hAnsi="Times New Roman"/>
                <w:sz w:val="20"/>
                <w:szCs w:val="20"/>
              </w:rPr>
              <w:t>D. M. Popovic, V. Milosavljevic, A. Zekic, N. Romcevic, S. M. Daniels, Raman scattering analysis of silicon dioxide single crystal treated by direct current plasma discharge, Applied Physics Letters, Vol. 98, Issue 5, 2011.</w:t>
            </w:r>
          </w:p>
        </w:tc>
      </w:tr>
      <w:tr w:rsidR="0048171E" w:rsidRPr="00491993" w14:paraId="7A58C051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1E7D3FD3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46064A2F" w14:textId="1141C5FF" w:rsidR="0048171E" w:rsidRPr="0048171E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171E">
              <w:rPr>
                <w:rFonts w:ascii="Times New Roman" w:hAnsi="Times New Roman"/>
                <w:sz w:val="20"/>
                <w:szCs w:val="20"/>
              </w:rPr>
              <w:t>S. B. Stankovic, D. Popovic, G. B. Poparic, Thermal properties of textile fabrics made of natural and regenerated cellulose fibres, Polymer Testing, Vol 27/1 pp. 41-48, 2008.</w:t>
            </w:r>
          </w:p>
        </w:tc>
      </w:tr>
      <w:tr w:rsidR="0048171E" w:rsidRPr="00491993" w14:paraId="5DF81C11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39D6DC10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02C51660" w14:textId="0B5D3BDF" w:rsidR="0048171E" w:rsidRPr="0048171E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171E">
              <w:rPr>
                <w:rFonts w:ascii="Times New Roman" w:hAnsi="Times New Roman"/>
                <w:sz w:val="20"/>
                <w:szCs w:val="20"/>
              </w:rPr>
              <w:t>D. Popovic, N. Romcevic, S. Spasovic , J. Dojcilovic, A. Golubovic, S. Nikolic, Dielectric, spectral and Raman scattering studies of Nd-doped S r T i O 3 single crystal, Journal of Alloys and Compounds. 425. 1-2. 50-53. 2006.</w:t>
            </w:r>
          </w:p>
        </w:tc>
      </w:tr>
      <w:tr w:rsidR="0048171E" w:rsidRPr="00491993" w14:paraId="5140AE8A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1259A50D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141DAB48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2C93BB3A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3974C59E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4FCDFDF0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7AEF58FA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3A826E25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38C8659F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7857C545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4B357551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5CE28010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7FA1D0F0" w14:textId="77777777" w:rsidTr="0048171E">
        <w:trPr>
          <w:trHeight w:val="427"/>
        </w:trPr>
        <w:tc>
          <w:tcPr>
            <w:tcW w:w="1637" w:type="dxa"/>
            <w:gridSpan w:val="2"/>
            <w:vAlign w:val="center"/>
          </w:tcPr>
          <w:p w14:paraId="5A37D1A4" w14:textId="77777777" w:rsidR="0048171E" w:rsidRPr="00491993" w:rsidRDefault="0048171E" w:rsidP="0048171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14:paraId="2A7257DF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8171E" w:rsidRPr="00491993" w14:paraId="1B1AF0E0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7DD97999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8171E" w:rsidRPr="00491993" w14:paraId="10DD01B1" w14:textId="77777777" w:rsidTr="0048171E">
        <w:trPr>
          <w:trHeight w:val="427"/>
        </w:trPr>
        <w:tc>
          <w:tcPr>
            <w:tcW w:w="4195" w:type="dxa"/>
            <w:gridSpan w:val="7"/>
            <w:vAlign w:val="center"/>
          </w:tcPr>
          <w:p w14:paraId="73977273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73" w:type="dxa"/>
            <w:gridSpan w:val="8"/>
            <w:vAlign w:val="center"/>
          </w:tcPr>
          <w:p w14:paraId="140EA502" w14:textId="539BC6B3" w:rsidR="0048171E" w:rsidRPr="00173C30" w:rsidRDefault="00173C30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</w:tr>
      <w:tr w:rsidR="0048171E" w:rsidRPr="00491993" w14:paraId="5A5F7E39" w14:textId="77777777" w:rsidTr="0048171E">
        <w:trPr>
          <w:trHeight w:val="427"/>
        </w:trPr>
        <w:tc>
          <w:tcPr>
            <w:tcW w:w="4195" w:type="dxa"/>
            <w:gridSpan w:val="7"/>
            <w:vAlign w:val="center"/>
          </w:tcPr>
          <w:p w14:paraId="09968D1D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73" w:type="dxa"/>
            <w:gridSpan w:val="8"/>
            <w:vAlign w:val="center"/>
          </w:tcPr>
          <w:p w14:paraId="6FB052A5" w14:textId="3EEC2DAE" w:rsidR="0048171E" w:rsidRPr="00491993" w:rsidRDefault="00173C30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31</w:t>
            </w:r>
          </w:p>
        </w:tc>
      </w:tr>
      <w:tr w:rsidR="0048171E" w:rsidRPr="00491993" w14:paraId="59F79DC1" w14:textId="77777777" w:rsidTr="0048171E">
        <w:trPr>
          <w:trHeight w:val="278"/>
        </w:trPr>
        <w:tc>
          <w:tcPr>
            <w:tcW w:w="4195" w:type="dxa"/>
            <w:gridSpan w:val="7"/>
            <w:vAlign w:val="center"/>
          </w:tcPr>
          <w:p w14:paraId="1C7A3B55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1" w:type="dxa"/>
            <w:gridSpan w:val="4"/>
            <w:vAlign w:val="center"/>
          </w:tcPr>
          <w:p w14:paraId="1842F191" w14:textId="3F1127BE" w:rsidR="0048171E" w:rsidRPr="00173C30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173C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1</w:t>
            </w:r>
          </w:p>
        </w:tc>
        <w:tc>
          <w:tcPr>
            <w:tcW w:w="3552" w:type="dxa"/>
            <w:gridSpan w:val="4"/>
            <w:vAlign w:val="center"/>
          </w:tcPr>
          <w:p w14:paraId="5B39F84E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48171E" w:rsidRPr="00491993" w14:paraId="13371285" w14:textId="77777777" w:rsidTr="0048171E">
        <w:trPr>
          <w:trHeight w:val="427"/>
        </w:trPr>
        <w:tc>
          <w:tcPr>
            <w:tcW w:w="2268" w:type="dxa"/>
            <w:gridSpan w:val="4"/>
            <w:vAlign w:val="center"/>
          </w:tcPr>
          <w:p w14:paraId="0B6BD1A7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0" w:type="dxa"/>
            <w:gridSpan w:val="11"/>
            <w:vAlign w:val="center"/>
          </w:tcPr>
          <w:p w14:paraId="4256B3A8" w14:textId="2D18ED05" w:rsidR="0048171E" w:rsidRPr="00173C30" w:rsidRDefault="00173C30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3C3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постдокторск</w:t>
            </w:r>
            <w:r w:rsidRPr="00173C3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3C3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студиј</w:t>
            </w:r>
            <w:r w:rsidRPr="00173C3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e u </w:t>
            </w:r>
            <w:r w:rsidRPr="00173C3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Јужној Кореји (Sungkyunkwan University, Department of Energy Science, Suwon, World Class University Program).</w:t>
            </w:r>
          </w:p>
        </w:tc>
      </w:tr>
      <w:tr w:rsidR="0048171E" w:rsidRPr="00491993" w14:paraId="7ABAB92E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42CE2DAA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48171E" w:rsidRPr="00491993" w14:paraId="252F83C9" w14:textId="77777777" w:rsidTr="0048171E">
        <w:trPr>
          <w:trHeight w:val="427"/>
        </w:trPr>
        <w:tc>
          <w:tcPr>
            <w:tcW w:w="9468" w:type="dxa"/>
            <w:gridSpan w:val="15"/>
            <w:vAlign w:val="center"/>
          </w:tcPr>
          <w:p w14:paraId="685F2586" w14:textId="77777777" w:rsidR="0048171E" w:rsidRPr="00491993" w:rsidRDefault="0048171E" w:rsidP="004817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14:paraId="2ADF8465" w14:textId="77777777" w:rsidR="002238B8" w:rsidRDefault="002238B8"/>
    <w:p w14:paraId="5BE6F061" w14:textId="77777777" w:rsidR="009A479C" w:rsidRDefault="009A479C"/>
    <w:p w14:paraId="45A0A356" w14:textId="77777777" w:rsidR="009A479C" w:rsidRDefault="009A479C"/>
    <w:p w14:paraId="3EA6FBE0" w14:textId="77777777"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9C"/>
    <w:rsid w:val="00173C30"/>
    <w:rsid w:val="002238B8"/>
    <w:rsid w:val="0048171E"/>
    <w:rsid w:val="007157CE"/>
    <w:rsid w:val="009A479C"/>
    <w:rsid w:val="00BD5659"/>
    <w:rsid w:val="00EA389F"/>
    <w:rsid w:val="00EB5DC5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3B6FE"/>
  <w15:docId w15:val="{A1252EE5-BB61-4134-8EC0-D864CD7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Dusan Popovic</cp:lastModifiedBy>
  <cp:revision>9</cp:revision>
  <dcterms:created xsi:type="dcterms:W3CDTF">2021-04-22T06:34:00Z</dcterms:created>
  <dcterms:modified xsi:type="dcterms:W3CDTF">2021-04-26T10:54:00Z</dcterms:modified>
</cp:coreProperties>
</file>