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9468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816"/>
        <w:gridCol w:w="821"/>
        <w:gridCol w:w="261"/>
        <w:gridCol w:w="372"/>
        <w:gridCol w:w="126"/>
        <w:gridCol w:w="1018"/>
        <w:gridCol w:w="821"/>
        <w:gridCol w:w="283"/>
        <w:gridCol w:w="111"/>
        <w:gridCol w:w="852"/>
        <w:gridCol w:w="437"/>
        <w:gridCol w:w="175"/>
        <w:gridCol w:w="1313"/>
        <w:gridCol w:w="374"/>
        <w:gridCol w:w="1687"/>
      </w:tblGrid>
      <w:tr>
        <w:trPr>
          <w:trHeight w:val="427" w:hRule="atLeast"/>
        </w:trPr>
        <w:tc>
          <w:tcPr>
            <w:tcW w:w="45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b/>
                <w:b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S"/>
              </w:rPr>
              <w:t>Име и презиме</w:t>
            </w:r>
          </w:p>
        </w:tc>
        <w:tc>
          <w:tcPr>
            <w:tcW w:w="49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  <w:t>Марија Димитријевић Ћирић</w:t>
            </w:r>
          </w:p>
        </w:tc>
      </w:tr>
      <w:tr>
        <w:trPr>
          <w:trHeight w:val="427" w:hRule="atLeast"/>
        </w:trPr>
        <w:tc>
          <w:tcPr>
            <w:tcW w:w="45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b/>
                <w:b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S"/>
              </w:rPr>
              <w:t>Звање</w:t>
            </w:r>
          </w:p>
        </w:tc>
        <w:tc>
          <w:tcPr>
            <w:tcW w:w="49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  <w:t>Редовни професор</w:t>
            </w:r>
          </w:p>
        </w:tc>
      </w:tr>
      <w:tr>
        <w:trPr>
          <w:trHeight w:val="427" w:hRule="atLeast"/>
        </w:trPr>
        <w:tc>
          <w:tcPr>
            <w:tcW w:w="45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b/>
                <w:b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>
              <w:rPr>
                <w:rFonts w:ascii="Times New Roman" w:hAnsi="Times New Roman"/>
                <w:b/>
                <w:sz w:val="20"/>
                <w:szCs w:val="20"/>
                <w:lang w:val="sr-CS"/>
              </w:rPr>
              <w:t>радним временом и од када</w:t>
            </w:r>
          </w:p>
        </w:tc>
        <w:tc>
          <w:tcPr>
            <w:tcW w:w="49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Физички факултет, Универзитет у Београду</w:t>
            </w:r>
          </w:p>
        </w:tc>
      </w:tr>
      <w:tr>
        <w:trPr>
          <w:trHeight w:val="427" w:hRule="atLeast"/>
        </w:trPr>
        <w:tc>
          <w:tcPr>
            <w:tcW w:w="45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b/>
                <w:b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S"/>
              </w:rPr>
              <w:t>Ужа научна односно уметничка област</w:t>
            </w:r>
          </w:p>
        </w:tc>
        <w:tc>
          <w:tcPr>
            <w:tcW w:w="49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Физика честица и поља</w:t>
            </w:r>
          </w:p>
        </w:tc>
      </w:tr>
      <w:tr>
        <w:trPr>
          <w:trHeight w:val="427" w:hRule="atLeast"/>
        </w:trPr>
        <w:tc>
          <w:tcPr>
            <w:tcW w:w="946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b/>
                <w:b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S"/>
              </w:rPr>
              <w:t>Академска каријера</w:t>
            </w:r>
          </w:p>
        </w:tc>
      </w:tr>
      <w:tr>
        <w:trPr>
          <w:trHeight w:val="427" w:hRule="atLeast"/>
        </w:trPr>
        <w:tc>
          <w:tcPr>
            <w:tcW w:w="23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Година</w:t>
            </w:r>
          </w:p>
        </w:tc>
        <w:tc>
          <w:tcPr>
            <w:tcW w:w="20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Институција</w:t>
            </w:r>
          </w:p>
        </w:tc>
        <w:tc>
          <w:tcPr>
            <w:tcW w:w="19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>
              <w:rPr>
                <w:rFonts w:ascii="Times New Roman" w:hAnsi="Times New Roman"/>
                <w:sz w:val="20"/>
                <w:szCs w:val="20"/>
                <w:lang w:val="sr-CS"/>
              </w:rPr>
              <w:t>бласт</w:t>
            </w:r>
          </w:p>
        </w:tc>
        <w:tc>
          <w:tcPr>
            <w:tcW w:w="2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>
        <w:trPr>
          <w:trHeight w:val="427" w:hRule="atLeast"/>
        </w:trPr>
        <w:tc>
          <w:tcPr>
            <w:tcW w:w="23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Избор у звање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2020.</w:t>
            </w:r>
          </w:p>
        </w:tc>
        <w:tc>
          <w:tcPr>
            <w:tcW w:w="20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Физички факултет, Универзитет у Београду</w:t>
            </w:r>
          </w:p>
        </w:tc>
        <w:tc>
          <w:tcPr>
            <w:tcW w:w="19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Физика честица и поља</w:t>
            </w:r>
          </w:p>
        </w:tc>
        <w:tc>
          <w:tcPr>
            <w:tcW w:w="2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</w:tr>
      <w:tr>
        <w:trPr>
          <w:trHeight w:val="427" w:hRule="atLeast"/>
        </w:trPr>
        <w:tc>
          <w:tcPr>
            <w:tcW w:w="23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Докторат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2005.</w:t>
            </w:r>
          </w:p>
        </w:tc>
        <w:tc>
          <w:tcPr>
            <w:tcW w:w="20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Ludwig-Maximilian University, Minhen</w:t>
            </w:r>
          </w:p>
        </w:tc>
        <w:tc>
          <w:tcPr>
            <w:tcW w:w="19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extBody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Физика високих енергија, математичка физика</w:t>
            </w:r>
          </w:p>
        </w:tc>
        <w:tc>
          <w:tcPr>
            <w:tcW w:w="2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</w:tr>
      <w:tr>
        <w:trPr>
          <w:trHeight w:val="427" w:hRule="atLeast"/>
        </w:trPr>
        <w:tc>
          <w:tcPr>
            <w:tcW w:w="23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Специјализација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20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19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2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</w:tr>
      <w:tr>
        <w:trPr>
          <w:trHeight w:val="427" w:hRule="atLeast"/>
        </w:trPr>
        <w:tc>
          <w:tcPr>
            <w:tcW w:w="23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Магистратура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2002.</w:t>
            </w:r>
          </w:p>
        </w:tc>
        <w:tc>
          <w:tcPr>
            <w:tcW w:w="20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Физички факултет, Универзитет у Београду</w:t>
            </w:r>
          </w:p>
        </w:tc>
        <w:tc>
          <w:tcPr>
            <w:tcW w:w="19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Физика честица и поља</w:t>
            </w:r>
          </w:p>
        </w:tc>
        <w:tc>
          <w:tcPr>
            <w:tcW w:w="2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</w:tr>
      <w:tr>
        <w:trPr>
          <w:trHeight w:val="427" w:hRule="atLeast"/>
        </w:trPr>
        <w:tc>
          <w:tcPr>
            <w:tcW w:w="23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20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19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2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</w:tr>
      <w:tr>
        <w:trPr>
          <w:trHeight w:val="427" w:hRule="atLeast"/>
        </w:trPr>
        <w:tc>
          <w:tcPr>
            <w:tcW w:w="23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Диплома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1998.</w:t>
            </w:r>
          </w:p>
        </w:tc>
        <w:tc>
          <w:tcPr>
            <w:tcW w:w="20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Физички факултет, Универзитет у Београду</w:t>
            </w:r>
          </w:p>
        </w:tc>
        <w:tc>
          <w:tcPr>
            <w:tcW w:w="19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Физика честица и поља</w:t>
            </w:r>
          </w:p>
        </w:tc>
        <w:tc>
          <w:tcPr>
            <w:tcW w:w="2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</w:tr>
      <w:tr>
        <w:trPr>
          <w:trHeight w:val="427" w:hRule="atLeast"/>
        </w:trPr>
        <w:tc>
          <w:tcPr>
            <w:tcW w:w="946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S"/>
              </w:rPr>
              <w:t xml:space="preserve">Списак предмета за  које  је наставник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>
        <w:trPr>
          <w:trHeight w:val="822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Р.Б.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>
              <w:rPr>
                <w:rFonts w:ascii="Times New Roman" w:hAnsi="Times New Roman"/>
                <w:sz w:val="20"/>
                <w:szCs w:val="20"/>
                <w:lang w:val="sr-CS"/>
              </w:rPr>
              <w:t>.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студијског програма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iCs/>
                <w:sz w:val="20"/>
                <w:szCs w:val="20"/>
                <w:lang w:val="sr-CS"/>
              </w:rPr>
              <w:t>рста студија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>
        <w:trPr>
          <w:trHeight w:val="427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1.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Liberation Serif" w:hAnsi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  <w:lang w:val="sr-CS"/>
              </w:rPr>
            </w:pPr>
            <w:r>
              <w:rPr>
                <w:rFonts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  <w:lang w:val="sr-CS"/>
              </w:rPr>
              <w:t>ФИЗ2Б10</w:t>
            </w:r>
          </w:p>
        </w:tc>
        <w:tc>
          <w:tcPr>
            <w:tcW w:w="2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Специјална теорија релативности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1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Style w:val="StrongEmphasis"/>
                <w:rFonts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18"/>
                <w:szCs w:val="18"/>
                <w:lang w:val="sr-CS"/>
              </w:rPr>
              <w:t>ТЕОРИЈСКА И ЕКСПЕРИМЕНТАЛНА ФИЗИКА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ОАС</w:t>
            </w:r>
          </w:p>
        </w:tc>
      </w:tr>
      <w:tr>
        <w:trPr>
          <w:trHeight w:val="427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2.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18"/>
                <w:szCs w:val="20"/>
                <w:lang w:val="sr-CS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18"/>
                <w:szCs w:val="20"/>
                <w:lang w:val="sr-CS"/>
              </w:rPr>
              <w:t>ФИЗ5А01</w:t>
            </w:r>
          </w:p>
        </w:tc>
        <w:tc>
          <w:tcPr>
            <w:tcW w:w="2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Физика језгра и честица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1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Liberation Serif" w:hAnsi="Liberation Serif"/>
                <w:b w:val="false"/>
                <w:b w:val="false"/>
                <w:bCs w:val="false"/>
                <w:caps w:val="false"/>
                <w:smallCaps w:val="false"/>
                <w:color w:val="000000"/>
                <w:spacing w:val="0"/>
                <w:sz w:val="18"/>
                <w:szCs w:val="18"/>
                <w:lang w:val="sr-CS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18"/>
                <w:szCs w:val="18"/>
                <w:lang w:val="sr-CS"/>
              </w:rPr>
              <w:t>ПРИМЕЊЕНА И КОМПЈУТЕРСКА ФИЗИКА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ОАС</w:t>
            </w:r>
          </w:p>
        </w:tc>
      </w:tr>
      <w:tr>
        <w:trPr>
          <w:trHeight w:val="427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3.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18"/>
                <w:szCs w:val="18"/>
                <w:lang w:val="sr-CS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18"/>
                <w:szCs w:val="18"/>
                <w:lang w:val="sr-RS"/>
              </w:rPr>
              <w:t>ФИЗ4Б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18"/>
                <w:szCs w:val="18"/>
                <w:lang w:val="en-GB"/>
              </w:rPr>
              <w:t>14</w:t>
            </w:r>
          </w:p>
        </w:tc>
        <w:tc>
          <w:tcPr>
            <w:tcW w:w="2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Теорија елементарних честица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1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Style w:val="StrongEmphasis"/>
                <w:rFonts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18"/>
                <w:szCs w:val="18"/>
                <w:lang w:val="sr-CS"/>
              </w:rPr>
              <w:t>ТЕОРИЈСКА И ЕКСПЕРИМЕНТАЛНА ФИЗИКА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ОАС</w:t>
            </w:r>
          </w:p>
        </w:tc>
      </w:tr>
      <w:tr>
        <w:trPr>
          <w:trHeight w:val="427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4.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18"/>
                <w:szCs w:val="20"/>
                <w:lang w:val="sr-CS"/>
              </w:rPr>
              <w:t>ФИЗ5Б06</w:t>
            </w:r>
          </w:p>
        </w:tc>
        <w:tc>
          <w:tcPr>
            <w:tcW w:w="2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Општа теорија релативности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1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Style w:val="StrongEmphasis"/>
                <w:rFonts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18"/>
                <w:szCs w:val="18"/>
                <w:lang w:val="sr-CS"/>
              </w:rPr>
              <w:t>ТЕОРИЈСКА И ЕКСПЕРИМЕНТАЛНА ФИЗИКА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МАС</w:t>
            </w:r>
          </w:p>
        </w:tc>
      </w:tr>
      <w:tr>
        <w:trPr>
          <w:trHeight w:val="427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2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1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</w:tr>
      <w:tr>
        <w:trPr>
          <w:trHeight w:val="427" w:hRule="atLeast"/>
        </w:trPr>
        <w:tc>
          <w:tcPr>
            <w:tcW w:w="946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b/>
                <w:b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S"/>
              </w:rPr>
              <w:t>Репрезентативне референце (минимално 5 не више од 10)</w:t>
            </w:r>
          </w:p>
        </w:tc>
      </w:tr>
      <w:tr>
        <w:trPr>
          <w:trHeight w:val="427" w:hRule="atLeast"/>
        </w:trPr>
        <w:tc>
          <w:tcPr>
            <w:tcW w:w="1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783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P. Aschieri, M. Dimitrijević, P. Kulish, F. Lizzi and J. Wess Noncommutative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spacetimes: Symmetries in noncommutative geometry and field theory, Lecture notes in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physics 774, Springer (2009)</w:t>
            </w:r>
          </w:p>
        </w:tc>
      </w:tr>
      <w:tr>
        <w:trPr>
          <w:trHeight w:val="427" w:hRule="atLeast"/>
        </w:trPr>
        <w:tc>
          <w:tcPr>
            <w:tcW w:w="1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783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M. Dimitrijević, L. Jonke, L. Möller, E. Tsouchnika, J. Wess and M. Wohlgenannt,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Deformed Field Theory on kappa-spacetime, Eur. Phys. J. C31, 129 (2003).</w:t>
            </w:r>
          </w:p>
        </w:tc>
      </w:tr>
      <w:tr>
        <w:trPr>
          <w:trHeight w:val="427" w:hRule="atLeast"/>
        </w:trPr>
        <w:tc>
          <w:tcPr>
            <w:tcW w:w="1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783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P. Aschieri, C. Blohmann, M. Dimitrijević, F. Meyer, P. Schupp and J. Wess, A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Gravity Theory on Noncommutative Spaces, Class. Quant. Grav. 22, 3511 (2005).</w:t>
            </w:r>
          </w:p>
        </w:tc>
      </w:tr>
      <w:tr>
        <w:trPr>
          <w:trHeight w:val="427" w:hRule="atLeast"/>
        </w:trPr>
        <w:tc>
          <w:tcPr>
            <w:tcW w:w="1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783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P. Aschieri, M. Dimitrijević, F. Meyer and J. Wess, Noncommutative Geometry and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Gravity, Class. Quant. Grav. 23, 1883 (2006).</w:t>
            </w:r>
          </w:p>
        </w:tc>
      </w:tr>
      <w:tr>
        <w:trPr>
          <w:trHeight w:val="427" w:hRule="atLeast"/>
        </w:trPr>
        <w:tc>
          <w:tcPr>
            <w:tcW w:w="1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783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M. Dimitrijević and L. Jonke, A Twisted look on kappa-Minkowski: U(1) gauge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theory, JHEP 1112, 080 (2011).</w:t>
            </w:r>
          </w:p>
        </w:tc>
      </w:tr>
      <w:tr>
        <w:trPr>
          <w:trHeight w:val="427" w:hRule="atLeast"/>
        </w:trPr>
        <w:tc>
          <w:tcPr>
            <w:tcW w:w="1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783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M. Dimitrijević Ćirić, B. Nikolić and V. Radovanović, NC SO(2, 3)? gravity: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noncommutativity as a source of curvature and torsion, Phys. Rev. D 87, 024017 (2017).</w:t>
            </w:r>
          </w:p>
        </w:tc>
      </w:tr>
      <w:tr>
        <w:trPr>
          <w:trHeight w:val="427" w:hRule="atLeast"/>
        </w:trPr>
        <w:tc>
          <w:tcPr>
            <w:tcW w:w="1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783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M. Dimitrijević Ćirić, N. Konjik, M. Kurkov, F. Lizzi, and P. Vitale, Noncommuta-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tive Angular Twist Field Theory, Phys. Rev. D 98 (2018) no.8, 085011</w:t>
            </w:r>
          </w:p>
        </w:tc>
      </w:tr>
      <w:tr>
        <w:trPr>
          <w:trHeight w:val="427" w:hRule="atLeast"/>
        </w:trPr>
        <w:tc>
          <w:tcPr>
            <w:tcW w:w="1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783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P. Aschieri, M. Dimitrijević Ćirić and R. Szabo, Nonassociative differential geometry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and gravity with non-geometric fluxes, JHEP 1802, 036 (2018)</w:t>
            </w:r>
          </w:p>
        </w:tc>
      </w:tr>
      <w:tr>
        <w:trPr>
          <w:trHeight w:val="427" w:hRule="atLeast"/>
        </w:trPr>
        <w:tc>
          <w:tcPr>
            <w:tcW w:w="1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783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Liberation Serif" w:hAnsi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18"/>
                <w:szCs w:val="20"/>
                <w:lang w:val="sr-CS"/>
              </w:rPr>
            </w:pPr>
            <w:r>
              <w:rPr>
                <w:rFonts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18"/>
                <w:szCs w:val="20"/>
                <w:lang w:val="sr-CS"/>
              </w:rPr>
              <w:t>M. Dimitrijevic Ciric, G. Giotopoulos, V. Radovanovic, R. J. Szabo, $L_\infty$-Algebras of Einstein-Cartan-Palatini Gravity, Journal of Mathematical Physics, Vol.61, Issue 11 (2020).</w:t>
            </w:r>
          </w:p>
        </w:tc>
      </w:tr>
      <w:tr>
        <w:trPr>
          <w:trHeight w:val="427" w:hRule="atLeast"/>
        </w:trPr>
        <w:tc>
          <w:tcPr>
            <w:tcW w:w="1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783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Liberation Serif" w:hAnsi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18"/>
                <w:szCs w:val="20"/>
                <w:lang w:val="sr-CS"/>
              </w:rPr>
            </w:pPr>
            <w:r>
              <w:rPr>
                <w:rFonts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18"/>
                <w:szCs w:val="20"/>
                <w:lang w:val="sr-CS"/>
              </w:rPr>
              <w:t>M. Dimitrijevic Ciric, N. Konjik, A. Samsarov, Noncommutative scalar field in the nonextremal Reissner-Nordström background: Quasinormal mode spectrum, Phys. Rev. D 101 (2020) 11, 116009.</w:t>
            </w:r>
          </w:p>
        </w:tc>
      </w:tr>
      <w:tr>
        <w:trPr>
          <w:trHeight w:val="427" w:hRule="atLeast"/>
        </w:trPr>
        <w:tc>
          <w:tcPr>
            <w:tcW w:w="946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b/>
                <w:b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S"/>
              </w:rPr>
              <w:t>Збирни подаци научне, односно уметничке и стручне активности наставника</w:t>
            </w:r>
          </w:p>
        </w:tc>
      </w:tr>
      <w:tr>
        <w:trPr>
          <w:trHeight w:val="427" w:hRule="atLeast"/>
        </w:trPr>
        <w:tc>
          <w:tcPr>
            <w:tcW w:w="42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Укупан број цитата</w:t>
            </w:r>
          </w:p>
        </w:tc>
        <w:tc>
          <w:tcPr>
            <w:tcW w:w="52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eading3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="Liberation Serif" w:hAnsi="Liberation Serif"/>
                <w:b w:val="false"/>
                <w:i w:val="false"/>
                <w:caps w:val="false"/>
                <w:smallCaps w:val="false"/>
                <w:color w:val="505050"/>
                <w:spacing w:val="0"/>
                <w:sz w:val="20"/>
                <w:szCs w:val="20"/>
                <w:lang w:val="sr-CS"/>
              </w:rPr>
              <w:t>1153</w:t>
            </w:r>
          </w:p>
        </w:tc>
      </w:tr>
      <w:tr>
        <w:trPr>
          <w:trHeight w:val="427" w:hRule="atLeast"/>
        </w:trPr>
        <w:tc>
          <w:tcPr>
            <w:tcW w:w="42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Укупан број радова са SCI (SSCI) листе</w:t>
            </w:r>
          </w:p>
        </w:tc>
        <w:tc>
          <w:tcPr>
            <w:tcW w:w="52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34</w:t>
            </w:r>
          </w:p>
        </w:tc>
      </w:tr>
      <w:tr>
        <w:trPr>
          <w:trHeight w:val="278" w:hRule="atLeast"/>
        </w:trPr>
        <w:tc>
          <w:tcPr>
            <w:tcW w:w="42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Тренутно учешће на пројектима</w:t>
            </w:r>
          </w:p>
        </w:tc>
        <w:tc>
          <w:tcPr>
            <w:tcW w:w="1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Домаћи    ---</w:t>
            </w:r>
          </w:p>
        </w:tc>
        <w:tc>
          <w:tcPr>
            <w:tcW w:w="35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Међународни    2</w:t>
            </w:r>
          </w:p>
        </w:tc>
      </w:tr>
      <w:tr>
        <w:trPr>
          <w:trHeight w:val="427" w:hRule="atLeast"/>
        </w:trPr>
        <w:tc>
          <w:tcPr>
            <w:tcW w:w="22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Усавршавања</w:t>
            </w:r>
          </w:p>
        </w:tc>
        <w:tc>
          <w:tcPr>
            <w:tcW w:w="719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INFN постдок позиција 2007-2008 и 2009-2010 на Универзитету у Торину.</w:t>
            </w:r>
          </w:p>
        </w:tc>
      </w:tr>
      <w:tr>
        <w:trPr>
          <w:trHeight w:val="427" w:hRule="atLeast"/>
        </w:trPr>
        <w:tc>
          <w:tcPr>
            <w:tcW w:w="946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Други подаци које сматрате релевантним</w:t>
            </w:r>
          </w:p>
        </w:tc>
      </w:tr>
      <w:tr>
        <w:trPr>
          <w:trHeight w:val="427" w:hRule="atLeast"/>
        </w:trPr>
        <w:tc>
          <w:tcPr>
            <w:tcW w:w="946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  <w:lang w:val="sr-CS"/>
              </w:rPr>
            </w:pPr>
            <w:r>
              <w:rPr>
                <w:rFonts w:ascii="Times New Roman" w:hAnsi="Times New Roman"/>
                <w:sz w:val="20"/>
                <w:szCs w:val="20"/>
                <w:lang w:val="sr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S"/>
              </w:rPr>
              <w:t>сме прећи једну А4 страну.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erif">
    <w:altName w:val="Times New Roman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2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a479c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sr-RS" w:eastAsia="en-US" w:bidi="ar-SA"/>
    </w:rPr>
  </w:style>
  <w:style w:type="paragraph" w:styleId="Heading3">
    <w:name w:val="Heading 3"/>
    <w:basedOn w:val="Heading"/>
    <w:next w:val="TextBody"/>
    <w:qFormat/>
    <w:pPr>
      <w:numPr>
        <w:ilvl w:val="2"/>
        <w:numId w:val="1"/>
      </w:numPr>
      <w:spacing w:before="140" w:after="120"/>
      <w:outlineLvl w:val="2"/>
    </w:pPr>
    <w:rPr>
      <w:rFonts w:ascii="Liberation Serif" w:hAnsi="Liberation Serif" w:eastAsia="DejaVu Sans" w:cs="DejaVu Sans"/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Emphasis">
    <w:name w:val="Strong Emphasis"/>
    <w:qFormat/>
    <w:rPr>
      <w:b/>
      <w:bCs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LibreOffice/7.0.4.2$Linux_X86_64 LibreOffice_project/00$Build-2</Application>
  <AppVersion>15.0000</AppVersion>
  <Pages>2</Pages>
  <Words>498</Words>
  <Characters>2906</Characters>
  <CharactersWithSpaces>3314</CharactersWithSpaces>
  <Paragraphs>101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2021-04-22T06:34:00Z</dcterms:created>
  <dc:creator>Windows User</dc:creator>
  <dc:description/>
  <dc:language>en-US</dc:language>
  <cp:lastModifiedBy/>
  <dcterms:modified xsi:type="dcterms:W3CDTF">2021-04-26T14:41:23Z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