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2"/>
        <w:gridCol w:w="260"/>
        <w:gridCol w:w="498"/>
        <w:gridCol w:w="1018"/>
        <w:gridCol w:w="822"/>
        <w:gridCol w:w="282"/>
        <w:gridCol w:w="112"/>
        <w:gridCol w:w="850"/>
        <w:gridCol w:w="438"/>
        <w:gridCol w:w="176"/>
        <w:gridCol w:w="1313"/>
        <w:gridCol w:w="374"/>
        <w:gridCol w:w="1687"/>
      </w:tblGrid>
      <w:tr w:rsidR="009A479C" w:rsidRPr="00491993" w:rsidTr="00342F5A">
        <w:trPr>
          <w:trHeight w:val="427"/>
        </w:trPr>
        <w:tc>
          <w:tcPr>
            <w:tcW w:w="45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50" w:type="dxa"/>
            <w:gridSpan w:val="7"/>
            <w:vAlign w:val="center"/>
          </w:tcPr>
          <w:p w:rsidR="009A479C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Милош Скочић</w:t>
            </w:r>
          </w:p>
        </w:tc>
      </w:tr>
      <w:tr w:rsidR="009A479C" w:rsidRPr="00491993" w:rsidTr="00342F5A">
        <w:trPr>
          <w:trHeight w:val="427"/>
        </w:trPr>
        <w:tc>
          <w:tcPr>
            <w:tcW w:w="45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50" w:type="dxa"/>
            <w:gridSpan w:val="7"/>
            <w:vAlign w:val="center"/>
          </w:tcPr>
          <w:p w:rsidR="009A479C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342F5A">
        <w:trPr>
          <w:trHeight w:val="427"/>
        </w:trPr>
        <w:tc>
          <w:tcPr>
            <w:tcW w:w="45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50" w:type="dxa"/>
            <w:gridSpan w:val="7"/>
            <w:vAlign w:val="center"/>
          </w:tcPr>
          <w:p w:rsidR="009A479C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0071">
              <w:rPr>
                <w:rFonts w:ascii="Times New Roman" w:hAnsi="Times New Roman"/>
              </w:rPr>
              <w:t>Универзитет у Београду, Физички факултет, 2010</w:t>
            </w:r>
          </w:p>
        </w:tc>
      </w:tr>
      <w:tr w:rsidR="009A479C" w:rsidRPr="00491993" w:rsidTr="00342F5A">
        <w:trPr>
          <w:trHeight w:val="427"/>
        </w:trPr>
        <w:tc>
          <w:tcPr>
            <w:tcW w:w="45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50" w:type="dxa"/>
            <w:gridSpan w:val="7"/>
            <w:vAlign w:val="center"/>
          </w:tcPr>
          <w:p w:rsidR="009A479C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плазме и јонизованих гасова</w:t>
            </w:r>
          </w:p>
        </w:tc>
      </w:tr>
      <w:tr w:rsidR="009A479C" w:rsidRPr="00491993" w:rsidTr="00342F5A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342F5A">
        <w:trPr>
          <w:trHeight w:val="427"/>
        </w:trPr>
        <w:tc>
          <w:tcPr>
            <w:tcW w:w="2396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8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6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342F5A" w:rsidRPr="00491993" w:rsidTr="00342F5A">
        <w:trPr>
          <w:trHeight w:val="427"/>
        </w:trPr>
        <w:tc>
          <w:tcPr>
            <w:tcW w:w="2396" w:type="dxa"/>
            <w:gridSpan w:val="4"/>
            <w:vAlign w:val="center"/>
          </w:tcPr>
          <w:p w:rsidR="00342F5A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8" w:type="dxa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</w:p>
        </w:tc>
        <w:tc>
          <w:tcPr>
            <w:tcW w:w="2066" w:type="dxa"/>
            <w:gridSpan w:val="4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плазме и јонизованих гасова</w:t>
            </w:r>
          </w:p>
        </w:tc>
      </w:tr>
      <w:tr w:rsidR="00342F5A" w:rsidRPr="00491993" w:rsidTr="00342F5A">
        <w:trPr>
          <w:trHeight w:val="427"/>
        </w:trPr>
        <w:tc>
          <w:tcPr>
            <w:tcW w:w="2396" w:type="dxa"/>
            <w:gridSpan w:val="4"/>
            <w:vAlign w:val="center"/>
          </w:tcPr>
          <w:p w:rsidR="00342F5A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8" w:type="dxa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2066" w:type="dxa"/>
            <w:gridSpan w:val="4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плазме и јонизованих гасова</w:t>
            </w:r>
          </w:p>
        </w:tc>
      </w:tr>
      <w:tr w:rsidR="00342F5A" w:rsidRPr="00491993" w:rsidTr="00342F5A">
        <w:trPr>
          <w:trHeight w:val="427"/>
        </w:trPr>
        <w:tc>
          <w:tcPr>
            <w:tcW w:w="2396" w:type="dxa"/>
            <w:gridSpan w:val="4"/>
            <w:vAlign w:val="center"/>
          </w:tcPr>
          <w:p w:rsidR="00342F5A" w:rsidRPr="00491993" w:rsidRDefault="00342F5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8" w:type="dxa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2066" w:type="dxa"/>
            <w:gridSpan w:val="4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342F5A" w:rsidRPr="00491993" w:rsidRDefault="00342F5A" w:rsidP="00774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плазме и јонизованих гасова</w:t>
            </w:r>
          </w:p>
        </w:tc>
      </w:tr>
      <w:tr w:rsidR="009A479C" w:rsidRPr="00491993" w:rsidTr="00342F5A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342F5A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342F5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342F5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342F5A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0255B5">
        <w:trPr>
          <w:trHeight w:val="510"/>
        </w:trPr>
        <w:tc>
          <w:tcPr>
            <w:tcW w:w="1638" w:type="dxa"/>
            <w:gridSpan w:val="2"/>
            <w:vAlign w:val="center"/>
          </w:tcPr>
          <w:p w:rsidR="009A479C" w:rsidRPr="000255B5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center"/>
          </w:tcPr>
          <w:p w:rsidR="009A479C" w:rsidRPr="000255B5" w:rsidRDefault="00342F5A" w:rsidP="00342F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en-US"/>
              </w:rPr>
            </w:pPr>
            <w:r w:rsidRPr="000255B5">
              <w:rPr>
                <w:rFonts w:ascii="Times New Roman" w:hAnsi="Times New Roman"/>
                <w:sz w:val="20"/>
              </w:rPr>
              <w:t xml:space="preserve">M. </w:t>
            </w:r>
            <w:hyperlink r:id="rId5" w:history="1">
              <w:r w:rsidRPr="000255B5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</w:rPr>
                <w:t>Burger, M. </w:t>
              </w:r>
            </w:hyperlink>
            <w:hyperlink r:id="rId6" w:history="1">
              <w:r w:rsidRPr="000255B5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</w:rPr>
                <w:t xml:space="preserve">Skočić </w:t>
              </w:r>
            </w:hyperlink>
            <w:r w:rsidRPr="000255B5">
              <w:rPr>
                <w:rFonts w:ascii="Times New Roman" w:hAnsi="Times New Roman"/>
                <w:sz w:val="20"/>
              </w:rPr>
              <w:t xml:space="preserve">and S. </w:t>
            </w:r>
            <w:hyperlink r:id="rId7" w:history="1">
              <w:r w:rsidRPr="000255B5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</w:rPr>
                <w:t>Bukvić,</w:t>
              </w:r>
            </w:hyperlink>
            <w:r w:rsidRPr="000255B5">
              <w:rPr>
                <w:rFonts w:ascii="Times New Roman" w:hAnsi="Times New Roman"/>
                <w:sz w:val="20"/>
              </w:rPr>
              <w:t xml:space="preserve"> Study of self-absorption in laser induced breakdown spectroscopy, Spectrochimica Acta Part B, 2014</w:t>
            </w:r>
            <w:r w:rsidRPr="000255B5">
              <w:rPr>
                <w:rFonts w:ascii="Times New Roman" w:hAnsi="Times New Roman"/>
                <w:sz w:val="20"/>
                <w:lang w:val="en-US"/>
              </w:rPr>
              <w:t>.</w:t>
            </w:r>
          </w:p>
        </w:tc>
      </w:tr>
      <w:tr w:rsidR="009A479C" w:rsidRPr="00491993" w:rsidTr="000255B5">
        <w:trPr>
          <w:trHeight w:val="510"/>
        </w:trPr>
        <w:tc>
          <w:tcPr>
            <w:tcW w:w="1638" w:type="dxa"/>
            <w:gridSpan w:val="2"/>
            <w:vAlign w:val="center"/>
          </w:tcPr>
          <w:p w:rsidR="009A479C" w:rsidRPr="000255B5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center"/>
          </w:tcPr>
          <w:p w:rsidR="009A479C" w:rsidRPr="000255B5" w:rsidRDefault="00342F5A" w:rsidP="00342F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en-US"/>
              </w:rPr>
            </w:pPr>
            <w:r w:rsidRPr="000255B5">
              <w:rPr>
                <w:rFonts w:ascii="Times New Roman" w:hAnsi="Times New Roman"/>
                <w:sz w:val="20"/>
              </w:rPr>
              <w:t>M. Skočić, S. Bukvić, Laser Induced Plasma Expansion and Existence of Local Thermodynamic Equilibrium, Spectrochimica Acta part B, 2016</w:t>
            </w:r>
            <w:r w:rsidRPr="000255B5">
              <w:rPr>
                <w:rFonts w:ascii="Times New Roman" w:hAnsi="Times New Roman"/>
                <w:sz w:val="20"/>
                <w:lang w:val="en-US"/>
              </w:rPr>
              <w:t>.</w:t>
            </w:r>
          </w:p>
        </w:tc>
      </w:tr>
      <w:tr w:rsidR="009A479C" w:rsidRPr="00491993" w:rsidTr="000255B5">
        <w:trPr>
          <w:trHeight w:val="510"/>
        </w:trPr>
        <w:tc>
          <w:tcPr>
            <w:tcW w:w="1638" w:type="dxa"/>
            <w:gridSpan w:val="2"/>
            <w:vAlign w:val="center"/>
          </w:tcPr>
          <w:p w:rsidR="009A479C" w:rsidRPr="000255B5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center"/>
          </w:tcPr>
          <w:p w:rsidR="009A479C" w:rsidRPr="000255B5" w:rsidRDefault="00342F5A" w:rsidP="00342F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 xml:space="preserve">Srdjan Bukvić, M. Skočić, </w:t>
            </w:r>
            <w:hyperlink r:id="rId8" w:history="1">
              <w:r w:rsidRPr="000255B5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  <w:shd w:val="clear" w:color="auto" w:fill="FFFFFF"/>
                </w:rPr>
                <w:t>Doppler splitting generated by shock waves in laser induced breakdown spectroscopy</w:t>
              </w:r>
            </w:hyperlink>
            <w:r w:rsidRPr="000255B5">
              <w:rPr>
                <w:rFonts w:ascii="Times New Roman" w:hAnsi="Times New Roman"/>
                <w:sz w:val="20"/>
              </w:rPr>
              <w:t xml:space="preserve">, </w:t>
            </w: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>Spectrochimica Acta Part B</w:t>
            </w:r>
            <w:r w:rsidRPr="000255B5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, </w:t>
            </w: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>2017</w:t>
            </w:r>
            <w:r w:rsidRPr="000255B5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.</w:t>
            </w:r>
            <w:r w:rsidRPr="000255B5">
              <w:rPr>
                <w:rFonts w:ascii="Times New Roman" w:hAnsi="Times New Roman"/>
                <w:sz w:val="20"/>
              </w:rPr>
              <w:tab/>
            </w:r>
          </w:p>
        </w:tc>
      </w:tr>
      <w:tr w:rsidR="009A479C" w:rsidRPr="00491993" w:rsidTr="000255B5">
        <w:trPr>
          <w:trHeight w:val="510"/>
        </w:trPr>
        <w:tc>
          <w:tcPr>
            <w:tcW w:w="1638" w:type="dxa"/>
            <w:gridSpan w:val="2"/>
            <w:vAlign w:val="center"/>
          </w:tcPr>
          <w:p w:rsidR="009A479C" w:rsidRPr="000255B5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center"/>
          </w:tcPr>
          <w:p w:rsidR="009A479C" w:rsidRPr="000255B5" w:rsidRDefault="00342F5A" w:rsidP="00342F5A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29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>D Dojić, M Skočić, S Bukvić, S Djeniže,</w:t>
            </w:r>
            <w:r w:rsidRPr="000255B5">
              <w:rPr>
                <w:rFonts w:ascii="Times New Roman" w:hAnsi="Times New Roman"/>
                <w:sz w:val="20"/>
              </w:rPr>
              <w:t xml:space="preserve"> </w:t>
            </w:r>
            <w:hyperlink r:id="rId9" w:history="1">
              <w:r w:rsidRPr="000255B5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  <w:shd w:val="clear" w:color="auto" w:fill="FFFFFF"/>
                </w:rPr>
                <w:t>Stark broadening and shift of selected Ge II spectral lines</w:t>
              </w:r>
            </w:hyperlink>
            <w:r w:rsidRPr="000255B5">
              <w:rPr>
                <w:rFonts w:ascii="Times New Roman" w:hAnsi="Times New Roman"/>
                <w:sz w:val="20"/>
              </w:rPr>
              <w:t>,</w:t>
            </w: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 xml:space="preserve"> Monthly Notices of the Royal Astronomical Society, 2019.</w:t>
            </w:r>
          </w:p>
        </w:tc>
      </w:tr>
      <w:tr w:rsidR="009A479C" w:rsidRPr="00491993" w:rsidTr="000255B5">
        <w:trPr>
          <w:trHeight w:val="397"/>
        </w:trPr>
        <w:tc>
          <w:tcPr>
            <w:tcW w:w="1638" w:type="dxa"/>
            <w:gridSpan w:val="2"/>
            <w:vAlign w:val="center"/>
          </w:tcPr>
          <w:p w:rsidR="009A479C" w:rsidRPr="000255B5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center"/>
          </w:tcPr>
          <w:p w:rsidR="000255B5" w:rsidRPr="000255B5" w:rsidRDefault="00342F5A" w:rsidP="000255B5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 xml:space="preserve">M Skočić, D Dojić, S Bukvić, </w:t>
            </w:r>
            <w:hyperlink r:id="rId10" w:history="1">
              <w:r w:rsidRPr="000255B5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  <w:shd w:val="clear" w:color="auto" w:fill="FFFFFF"/>
                </w:rPr>
                <w:t>Consideration of optical time of flight measurement in laser induced plasmas</w:t>
              </w:r>
            </w:hyperlink>
            <w:r w:rsidRPr="000255B5">
              <w:rPr>
                <w:rFonts w:ascii="Times New Roman" w:hAnsi="Times New Roman"/>
                <w:sz w:val="20"/>
              </w:rPr>
              <w:t xml:space="preserve">, </w:t>
            </w:r>
            <w:r w:rsidRPr="000255B5">
              <w:rPr>
                <w:rFonts w:ascii="Times New Roman" w:hAnsi="Times New Roman"/>
                <w:sz w:val="20"/>
                <w:shd w:val="clear" w:color="auto" w:fill="FFFFFF"/>
              </w:rPr>
              <w:t>Spectrochimica Acta Part B, 2020</w:t>
            </w:r>
            <w:r w:rsidR="000255B5" w:rsidRPr="000255B5">
              <w:rPr>
                <w:rFonts w:ascii="Times New Roman" w:hAnsi="Times New Roman"/>
                <w:sz w:val="20"/>
                <w:shd w:val="clear" w:color="auto" w:fill="FFFFFF"/>
              </w:rPr>
              <w:t>.</w:t>
            </w:r>
          </w:p>
        </w:tc>
      </w:tr>
      <w:tr w:rsidR="009A479C" w:rsidRPr="00491993" w:rsidTr="00342F5A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342F5A">
        <w:trPr>
          <w:trHeight w:val="427"/>
        </w:trPr>
        <w:tc>
          <w:tcPr>
            <w:tcW w:w="4236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32" w:type="dxa"/>
            <w:gridSpan w:val="8"/>
            <w:vAlign w:val="center"/>
          </w:tcPr>
          <w:p w:rsidR="009A479C" w:rsidRPr="000255B5" w:rsidRDefault="000255B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67</w:t>
            </w:r>
          </w:p>
        </w:tc>
      </w:tr>
      <w:tr w:rsidR="009A479C" w:rsidRPr="00491993" w:rsidTr="00342F5A">
        <w:trPr>
          <w:trHeight w:val="427"/>
        </w:trPr>
        <w:tc>
          <w:tcPr>
            <w:tcW w:w="4236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32" w:type="dxa"/>
            <w:gridSpan w:val="8"/>
            <w:vAlign w:val="center"/>
          </w:tcPr>
          <w:p w:rsidR="009A479C" w:rsidRPr="000255B5" w:rsidRDefault="000255B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</w:p>
        </w:tc>
      </w:tr>
      <w:tr w:rsidR="009A479C" w:rsidRPr="00491993" w:rsidTr="00342F5A">
        <w:trPr>
          <w:trHeight w:val="278"/>
        </w:trPr>
        <w:tc>
          <w:tcPr>
            <w:tcW w:w="4236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:rsidR="009A479C" w:rsidRPr="00342F5A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342F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3550" w:type="dxa"/>
            <w:gridSpan w:val="4"/>
            <w:vAlign w:val="center"/>
          </w:tcPr>
          <w:p w:rsidR="009A479C" w:rsidRPr="00342F5A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342F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9A479C" w:rsidRPr="00491993" w:rsidTr="00342F5A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2238B8" w:rsidRDefault="002238B8"/>
    <w:sectPr w:rsidR="002238B8" w:rsidSect="00180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A479C"/>
    <w:rsid w:val="000255B5"/>
    <w:rsid w:val="00180C0B"/>
    <w:rsid w:val="002238B8"/>
    <w:rsid w:val="00342F5A"/>
    <w:rsid w:val="009A479C"/>
    <w:rsid w:val="00F6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2F5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42F5A"/>
    <w:pPr>
      <w:spacing w:after="200" w:line="276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0584854716303226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kobson.nb.rs/nauka_u_srbiji.132.html?autor=Bukvic%20Srdj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bson.nb.rs/nauka_u_srbiji.132.html?autor=Skocic%20Milo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obson.nb.rs/nauka_u_srbiji.132.html?autor=Burger%20Milos" TargetMode="External"/><Relationship Id="rId10" Type="http://schemas.openxmlformats.org/officeDocument/2006/relationships/hyperlink" Target="https://scholar.google.com/scholar?oi=bibs&amp;cluster=15835258064513035546&amp;btnI=1&amp;hl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Skole</cp:lastModifiedBy>
  <cp:revision>2</cp:revision>
  <dcterms:created xsi:type="dcterms:W3CDTF">2021-04-26T12:16:00Z</dcterms:created>
  <dcterms:modified xsi:type="dcterms:W3CDTF">2021-04-26T12:16:00Z</dcterms:modified>
</cp:coreProperties>
</file>