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6"/>
        <w:gridCol w:w="822"/>
        <w:gridCol w:w="259"/>
        <w:gridCol w:w="369"/>
        <w:gridCol w:w="126"/>
        <w:gridCol w:w="1015"/>
        <w:gridCol w:w="780"/>
        <w:gridCol w:w="272"/>
        <w:gridCol w:w="112"/>
        <w:gridCol w:w="894"/>
        <w:gridCol w:w="458"/>
        <w:gridCol w:w="193"/>
        <w:gridCol w:w="1310"/>
        <w:gridCol w:w="367"/>
        <w:gridCol w:w="1675"/>
      </w:tblGrid>
      <w:tr w:rsidR="009A479C" w:rsidRPr="00491993" w:rsidTr="001E05DD">
        <w:trPr>
          <w:trHeight w:val="427"/>
        </w:trPr>
        <w:tc>
          <w:tcPr>
            <w:tcW w:w="5938" w:type="dxa"/>
            <w:gridSpan w:val="8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Име и презиме </w:t>
            </w:r>
          </w:p>
        </w:tc>
        <w:tc>
          <w:tcPr>
            <w:tcW w:w="8030" w:type="dxa"/>
            <w:gridSpan w:val="7"/>
            <w:vAlign w:val="center"/>
          </w:tcPr>
          <w:p w:rsidR="009A479C" w:rsidRPr="00B71664" w:rsidRDefault="00B71664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Никола Коњик</w:t>
            </w:r>
          </w:p>
        </w:tc>
      </w:tr>
      <w:tr w:rsidR="009A479C" w:rsidRPr="00491993" w:rsidTr="001E05DD">
        <w:trPr>
          <w:trHeight w:val="427"/>
        </w:trPr>
        <w:tc>
          <w:tcPr>
            <w:tcW w:w="5938" w:type="dxa"/>
            <w:gridSpan w:val="8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Звање</w:t>
            </w:r>
          </w:p>
        </w:tc>
        <w:tc>
          <w:tcPr>
            <w:tcW w:w="8030" w:type="dxa"/>
            <w:gridSpan w:val="7"/>
            <w:vAlign w:val="center"/>
          </w:tcPr>
          <w:p w:rsidR="009A479C" w:rsidRPr="00491993" w:rsidRDefault="00B71664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Доцент</w:t>
            </w:r>
          </w:p>
        </w:tc>
      </w:tr>
      <w:tr w:rsidR="009A479C" w:rsidRPr="00491993" w:rsidTr="001E05DD">
        <w:trPr>
          <w:trHeight w:val="427"/>
        </w:trPr>
        <w:tc>
          <w:tcPr>
            <w:tcW w:w="5938" w:type="dxa"/>
            <w:gridSpan w:val="8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Назив институције у  којој наставник ради са пуним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или непуним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радним временом и од када</w:t>
            </w:r>
          </w:p>
        </w:tc>
        <w:tc>
          <w:tcPr>
            <w:tcW w:w="8030" w:type="dxa"/>
            <w:gridSpan w:val="7"/>
            <w:vAlign w:val="center"/>
          </w:tcPr>
          <w:p w:rsidR="009A479C" w:rsidRDefault="00B71664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Универзитет у Београду – Физички факултет</w:t>
            </w:r>
          </w:p>
          <w:p w:rsidR="008F5295" w:rsidRPr="00491993" w:rsidRDefault="008F5295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Од 1.3.2015</w:t>
            </w:r>
          </w:p>
        </w:tc>
      </w:tr>
      <w:tr w:rsidR="009A479C" w:rsidRPr="00491993" w:rsidTr="001E05DD">
        <w:trPr>
          <w:trHeight w:val="427"/>
        </w:trPr>
        <w:tc>
          <w:tcPr>
            <w:tcW w:w="5938" w:type="dxa"/>
            <w:gridSpan w:val="8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Ужа научна односно уметничка област</w:t>
            </w:r>
          </w:p>
        </w:tc>
        <w:tc>
          <w:tcPr>
            <w:tcW w:w="8030" w:type="dxa"/>
            <w:gridSpan w:val="7"/>
            <w:vAlign w:val="center"/>
          </w:tcPr>
          <w:p w:rsidR="009A479C" w:rsidRPr="00491993" w:rsidRDefault="00DE2F3E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 честица и поља</w:t>
            </w:r>
            <w:bookmarkStart w:id="0" w:name="_GoBack"/>
            <w:bookmarkEnd w:id="0"/>
          </w:p>
        </w:tc>
      </w:tr>
      <w:tr w:rsidR="009A479C" w:rsidRPr="00491993" w:rsidTr="001E05DD">
        <w:trPr>
          <w:trHeight w:val="427"/>
        </w:trPr>
        <w:tc>
          <w:tcPr>
            <w:tcW w:w="13968" w:type="dxa"/>
            <w:gridSpan w:val="1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Академска каријера</w:t>
            </w:r>
          </w:p>
        </w:tc>
      </w:tr>
      <w:tr w:rsidR="009A479C" w:rsidRPr="00491993" w:rsidTr="001E05DD">
        <w:trPr>
          <w:trHeight w:val="427"/>
        </w:trPr>
        <w:tc>
          <w:tcPr>
            <w:tcW w:w="2913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335" w:type="dxa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Година </w:t>
            </w: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Институција </w:t>
            </w: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Научна или уметничка о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бласт </w:t>
            </w:r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Ужа научна, уметничка или стручна област</w:t>
            </w:r>
          </w:p>
        </w:tc>
      </w:tr>
      <w:tr w:rsidR="009A479C" w:rsidRPr="00491993" w:rsidTr="001E05DD">
        <w:trPr>
          <w:trHeight w:val="427"/>
        </w:trPr>
        <w:tc>
          <w:tcPr>
            <w:tcW w:w="2913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Избор у звање</w:t>
            </w:r>
          </w:p>
        </w:tc>
        <w:tc>
          <w:tcPr>
            <w:tcW w:w="1335" w:type="dxa"/>
            <w:vAlign w:val="center"/>
          </w:tcPr>
          <w:p w:rsidR="009A479C" w:rsidRPr="00491993" w:rsidRDefault="008F5295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2021</w:t>
            </w: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8F5295" w:rsidRDefault="008F5295" w:rsidP="008F529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Универзитет у Београду – Физички факултет</w:t>
            </w:r>
          </w:p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9A479C" w:rsidRPr="00491993" w:rsidRDefault="008F5295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 честица и поља</w:t>
            </w:r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:rsidTr="001E05DD">
        <w:trPr>
          <w:trHeight w:val="427"/>
        </w:trPr>
        <w:tc>
          <w:tcPr>
            <w:tcW w:w="2913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Докторат</w:t>
            </w:r>
          </w:p>
        </w:tc>
        <w:tc>
          <w:tcPr>
            <w:tcW w:w="1335" w:type="dxa"/>
            <w:vAlign w:val="center"/>
          </w:tcPr>
          <w:p w:rsidR="009A479C" w:rsidRPr="00491993" w:rsidRDefault="008F5295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2019</w:t>
            </w: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8F5295" w:rsidRDefault="008F5295" w:rsidP="008F529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Универзитет у Београду – Физички факултет</w:t>
            </w:r>
          </w:p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9A479C" w:rsidRPr="00491993" w:rsidRDefault="002749F9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Квантна поља, честице и гравитација</w:t>
            </w:r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:rsidTr="001E05DD">
        <w:trPr>
          <w:trHeight w:val="427"/>
        </w:trPr>
        <w:tc>
          <w:tcPr>
            <w:tcW w:w="2913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Специјализација</w:t>
            </w:r>
          </w:p>
        </w:tc>
        <w:tc>
          <w:tcPr>
            <w:tcW w:w="1335" w:type="dxa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:rsidTr="001E05DD">
        <w:trPr>
          <w:trHeight w:val="427"/>
        </w:trPr>
        <w:tc>
          <w:tcPr>
            <w:tcW w:w="2913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Магистратура</w:t>
            </w:r>
          </w:p>
        </w:tc>
        <w:tc>
          <w:tcPr>
            <w:tcW w:w="1335" w:type="dxa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:rsidTr="001E05DD">
        <w:trPr>
          <w:trHeight w:val="427"/>
        </w:trPr>
        <w:tc>
          <w:tcPr>
            <w:tcW w:w="2913" w:type="dxa"/>
            <w:gridSpan w:val="5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Мастер</w:t>
            </w:r>
          </w:p>
        </w:tc>
        <w:tc>
          <w:tcPr>
            <w:tcW w:w="1335" w:type="dxa"/>
            <w:vAlign w:val="center"/>
          </w:tcPr>
          <w:p w:rsidR="009A479C" w:rsidRPr="00491993" w:rsidRDefault="008F5295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2014</w:t>
            </w: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8F5295" w:rsidRDefault="008F5295" w:rsidP="008F529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Универзитет у Београду – Физички факултет</w:t>
            </w:r>
          </w:p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:rsidTr="001E05DD">
        <w:trPr>
          <w:trHeight w:val="427"/>
        </w:trPr>
        <w:tc>
          <w:tcPr>
            <w:tcW w:w="2913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Диплома</w:t>
            </w:r>
          </w:p>
        </w:tc>
        <w:tc>
          <w:tcPr>
            <w:tcW w:w="1335" w:type="dxa"/>
            <w:vAlign w:val="center"/>
          </w:tcPr>
          <w:p w:rsidR="009A479C" w:rsidRPr="00491993" w:rsidRDefault="008F5295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2013</w:t>
            </w: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8F5295" w:rsidRDefault="008F5295" w:rsidP="008F529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Универзитет у Београду – Физички факултет</w:t>
            </w:r>
          </w:p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:rsidTr="001E05DD">
        <w:trPr>
          <w:trHeight w:val="427"/>
        </w:trPr>
        <w:tc>
          <w:tcPr>
            <w:tcW w:w="13968" w:type="dxa"/>
            <w:gridSpan w:val="15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Списак предмета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за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које 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је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наставник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акредитован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на првом или другом степену студија</w:t>
            </w:r>
          </w:p>
        </w:tc>
      </w:tr>
      <w:tr w:rsidR="009A479C" w:rsidRPr="00491993" w:rsidTr="001E05DD">
        <w:trPr>
          <w:trHeight w:val="822"/>
        </w:trPr>
        <w:tc>
          <w:tcPr>
            <w:tcW w:w="816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Р.Б.</w:t>
            </w:r>
          </w:p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,2,3...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Ознака предмета</w:t>
            </w:r>
          </w:p>
        </w:tc>
        <w:tc>
          <w:tcPr>
            <w:tcW w:w="4017" w:type="dxa"/>
            <w:gridSpan w:val="6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Назив предмета</w:t>
            </w:r>
            <w:r w:rsidRPr="0049199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    </w:t>
            </w: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 наставе</w:t>
            </w:r>
          </w:p>
        </w:tc>
        <w:tc>
          <w:tcPr>
            <w:tcW w:w="2671" w:type="dxa"/>
            <w:gridSpan w:val="2"/>
            <w:shd w:val="clear" w:color="auto" w:fill="auto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Назив студијског програма 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В</w:t>
            </w:r>
            <w:r w:rsidRPr="0049199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рста студија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(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ОСС, ССС, ОАС, МСС, МАС, САС)</w:t>
            </w:r>
          </w:p>
        </w:tc>
      </w:tr>
      <w:tr w:rsidR="009A479C" w:rsidRPr="00491993" w:rsidTr="001E05DD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4017" w:type="dxa"/>
            <w:gridSpan w:val="6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71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:rsidTr="001E05DD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4017" w:type="dxa"/>
            <w:gridSpan w:val="6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71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:rsidTr="001E05DD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4017" w:type="dxa"/>
            <w:gridSpan w:val="6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71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:rsidTr="001E05DD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4017" w:type="dxa"/>
            <w:gridSpan w:val="6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71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:rsidTr="001E05DD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4017" w:type="dxa"/>
            <w:gridSpan w:val="6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71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:rsidTr="001E05DD">
        <w:trPr>
          <w:trHeight w:val="427"/>
        </w:trPr>
        <w:tc>
          <w:tcPr>
            <w:tcW w:w="13968" w:type="dxa"/>
            <w:gridSpan w:val="1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9A479C" w:rsidRPr="00491993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2749F9" w:rsidRPr="002749F9" w:rsidRDefault="002749F9" w:rsidP="002749F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749F9">
              <w:rPr>
                <w:rFonts w:ascii="Times New Roman" w:hAnsi="Times New Roman"/>
                <w:sz w:val="20"/>
                <w:szCs w:val="20"/>
                <w:lang w:val="sr-Cyrl-CS"/>
              </w:rPr>
              <w:t>M. Dimitrijević Ćirić, N. Konjik and A. Samsarov, “Noncommutative scalar quasi-</w:t>
            </w:r>
          </w:p>
          <w:p w:rsidR="002749F9" w:rsidRPr="002749F9" w:rsidRDefault="002749F9" w:rsidP="002749F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749F9">
              <w:rPr>
                <w:rFonts w:ascii="Times New Roman" w:hAnsi="Times New Roman"/>
                <w:sz w:val="20"/>
                <w:szCs w:val="20"/>
                <w:lang w:val="sr-Cyrl-CS"/>
              </w:rPr>
              <w:lastRenderedPageBreak/>
              <w:t>normal modes of the Reissner–Nordstrom black hole,” Class. Quant. Grav. 35 (2018)</w:t>
            </w:r>
          </w:p>
          <w:p w:rsidR="002749F9" w:rsidRPr="002749F9" w:rsidRDefault="002749F9" w:rsidP="002749F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749F9">
              <w:rPr>
                <w:rFonts w:ascii="Times New Roman" w:hAnsi="Times New Roman"/>
                <w:sz w:val="20"/>
                <w:szCs w:val="20"/>
                <w:lang w:val="sr-Cyrl-CS"/>
              </w:rPr>
              <w:t>no.17, 175005</w:t>
            </w:r>
          </w:p>
          <w:p w:rsidR="009A479C" w:rsidRPr="00491993" w:rsidRDefault="009A479C" w:rsidP="002749F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2749F9" w:rsidRPr="002749F9" w:rsidRDefault="002749F9" w:rsidP="002749F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749F9">
              <w:rPr>
                <w:rFonts w:ascii="Times New Roman" w:hAnsi="Times New Roman"/>
                <w:sz w:val="20"/>
                <w:szCs w:val="20"/>
                <w:lang w:val="sr-Cyrl-CS"/>
              </w:rPr>
              <w:t>M. Dimitrijević Ćirić, D. Gočanin, N. Konjik and V. Radovanović, “Noncommutative</w:t>
            </w:r>
          </w:p>
          <w:p w:rsidR="002749F9" w:rsidRPr="002749F9" w:rsidRDefault="002749F9" w:rsidP="002749F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749F9">
              <w:rPr>
                <w:rFonts w:ascii="Times New Roman" w:hAnsi="Times New Roman"/>
                <w:sz w:val="20"/>
                <w:szCs w:val="20"/>
                <w:lang w:val="sr-Cyrl-CS"/>
              </w:rPr>
              <w:t>Electrodynamics from SO(2, 3) Model of Noncommutative Gravity,” Eur. Phys. J.</w:t>
            </w:r>
          </w:p>
          <w:p w:rsidR="002749F9" w:rsidRPr="002749F9" w:rsidRDefault="002749F9" w:rsidP="002749F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749F9">
              <w:rPr>
                <w:rFonts w:ascii="Times New Roman" w:hAnsi="Times New Roman"/>
                <w:sz w:val="20"/>
                <w:szCs w:val="20"/>
                <w:lang w:val="sr-Cyrl-CS"/>
              </w:rPr>
              <w:t>C 78 (2018) no.7, 548</w:t>
            </w:r>
          </w:p>
          <w:p w:rsidR="009A479C" w:rsidRPr="00491993" w:rsidRDefault="009A479C" w:rsidP="002749F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2749F9" w:rsidRPr="002749F9" w:rsidRDefault="002749F9" w:rsidP="002749F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749F9">
              <w:rPr>
                <w:rFonts w:ascii="Times New Roman" w:hAnsi="Times New Roman"/>
                <w:sz w:val="20"/>
                <w:szCs w:val="20"/>
                <w:lang w:val="sr-Cyrl-CS"/>
              </w:rPr>
              <w:t>M. Dimitrijević Ćirić and N. Konjik, “Landau levels from noncommutative U(1)</w:t>
            </w:r>
          </w:p>
          <w:p w:rsidR="002749F9" w:rsidRPr="002749F9" w:rsidRDefault="002749F9" w:rsidP="002749F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749F9">
              <w:rPr>
                <w:rFonts w:ascii="Times New Roman" w:hAnsi="Times New Roman"/>
                <w:sz w:val="20"/>
                <w:szCs w:val="20"/>
                <w:lang w:val="sr-Cyrl-CS"/>
              </w:rPr>
              <w:t>gauge theory in κ-Minkowski space-time,” Int. J. Geom. Meth. Mod. Phys. 15 (2018)</w:t>
            </w:r>
          </w:p>
          <w:p w:rsidR="002749F9" w:rsidRPr="002749F9" w:rsidRDefault="002749F9" w:rsidP="002749F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749F9">
              <w:rPr>
                <w:rFonts w:ascii="Times New Roman" w:hAnsi="Times New Roman"/>
                <w:sz w:val="20"/>
                <w:szCs w:val="20"/>
                <w:lang w:val="sr-Cyrl-CS"/>
              </w:rPr>
              <w:t>no.08, 1850141.</w:t>
            </w:r>
          </w:p>
          <w:p w:rsidR="009A479C" w:rsidRPr="00491993" w:rsidRDefault="009A479C" w:rsidP="002749F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DE2F3E" w:rsidRPr="002749F9" w:rsidRDefault="00DE2F3E" w:rsidP="00DE2F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749F9">
              <w:rPr>
                <w:rFonts w:ascii="Times New Roman" w:hAnsi="Times New Roman"/>
                <w:sz w:val="20"/>
                <w:szCs w:val="20"/>
                <w:lang w:val="sr-Cyrl-CS"/>
              </w:rPr>
              <w:t>M. Dimitrijević Ćirić, N. Konjik, M. A. Kurkov, F. Lizzi and P. Vitale, “Noncom-</w:t>
            </w:r>
          </w:p>
          <w:p w:rsidR="00DE2F3E" w:rsidRPr="002749F9" w:rsidRDefault="00DE2F3E" w:rsidP="00DE2F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749F9">
              <w:rPr>
                <w:rFonts w:ascii="Times New Roman" w:hAnsi="Times New Roman"/>
                <w:sz w:val="20"/>
                <w:szCs w:val="20"/>
                <w:lang w:val="sr-Cyrl-CS"/>
              </w:rPr>
              <w:t>mutative field theory from angular twist,” Phys. Rev. D 98 (2018) no.8, 085011.</w:t>
            </w:r>
          </w:p>
          <w:p w:rsidR="009A479C" w:rsidRPr="00491993" w:rsidRDefault="009A479C" w:rsidP="00DE2F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DE2F3E" w:rsidRPr="002749F9" w:rsidRDefault="00DE2F3E" w:rsidP="00DE2F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749F9">
              <w:rPr>
                <w:rFonts w:ascii="Times New Roman" w:hAnsi="Times New Roman"/>
                <w:sz w:val="20"/>
                <w:szCs w:val="20"/>
                <w:lang w:val="sr-Cyrl-CS"/>
              </w:rPr>
              <w:t>M. Dimitrijević Ćirić, N. Konjik and A. Samsarov, “Noncommutative scalar field ´</w:t>
            </w:r>
          </w:p>
          <w:p w:rsidR="00DE2F3E" w:rsidRPr="002749F9" w:rsidRDefault="00DE2F3E" w:rsidP="00DE2F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749F9">
              <w:rPr>
                <w:rFonts w:ascii="Times New Roman" w:hAnsi="Times New Roman"/>
                <w:sz w:val="20"/>
                <w:szCs w:val="20"/>
                <w:lang w:val="sr-Cyrl-CS"/>
              </w:rPr>
              <w:t>in the nonextremal Reissner-Nordstr¨om background: Quasinormal mode spectrum,”</w:t>
            </w:r>
          </w:p>
          <w:p w:rsidR="009A479C" w:rsidRPr="00491993" w:rsidRDefault="00DE2F3E" w:rsidP="00DE2F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749F9">
              <w:rPr>
                <w:rFonts w:ascii="Times New Roman" w:hAnsi="Times New Roman"/>
                <w:sz w:val="20"/>
                <w:szCs w:val="20"/>
                <w:lang w:val="sr-Cyrl-CS"/>
              </w:rPr>
              <w:t>Phys. Rev. D 101 (2020) no.11, 116009.</w:t>
            </w:r>
          </w:p>
        </w:tc>
      </w:tr>
      <w:tr w:rsidR="009A479C" w:rsidRPr="00491993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:rsidTr="001E05DD">
        <w:trPr>
          <w:trHeight w:val="427"/>
        </w:trPr>
        <w:tc>
          <w:tcPr>
            <w:tcW w:w="13968" w:type="dxa"/>
            <w:gridSpan w:val="1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9A479C" w:rsidRPr="00491993" w:rsidTr="001E05DD">
        <w:trPr>
          <w:trHeight w:val="427"/>
        </w:trPr>
        <w:tc>
          <w:tcPr>
            <w:tcW w:w="5511" w:type="dxa"/>
            <w:gridSpan w:val="7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цитата</w:t>
            </w:r>
          </w:p>
        </w:tc>
        <w:tc>
          <w:tcPr>
            <w:tcW w:w="8457" w:type="dxa"/>
            <w:gridSpan w:val="8"/>
            <w:vAlign w:val="center"/>
          </w:tcPr>
          <w:p w:rsidR="009A479C" w:rsidRPr="00491993" w:rsidRDefault="002749F9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7</w:t>
            </w:r>
          </w:p>
        </w:tc>
      </w:tr>
      <w:tr w:rsidR="009A479C" w:rsidRPr="00491993" w:rsidTr="001E05DD">
        <w:trPr>
          <w:trHeight w:val="427"/>
        </w:trPr>
        <w:tc>
          <w:tcPr>
            <w:tcW w:w="5511" w:type="dxa"/>
            <w:gridSpan w:val="7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радова са SCI (SSCI) листе</w:t>
            </w:r>
          </w:p>
        </w:tc>
        <w:tc>
          <w:tcPr>
            <w:tcW w:w="8457" w:type="dxa"/>
            <w:gridSpan w:val="8"/>
            <w:vAlign w:val="center"/>
          </w:tcPr>
          <w:p w:rsidR="009A479C" w:rsidRPr="00491993" w:rsidRDefault="002749F9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6</w:t>
            </w:r>
          </w:p>
        </w:tc>
      </w:tr>
      <w:tr w:rsidR="009A479C" w:rsidRPr="00491993" w:rsidTr="001E05DD">
        <w:trPr>
          <w:trHeight w:val="278"/>
        </w:trPr>
        <w:tc>
          <w:tcPr>
            <w:tcW w:w="5511" w:type="dxa"/>
            <w:gridSpan w:val="7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Тренутно учешће на пројектима</w:t>
            </w:r>
          </w:p>
        </w:tc>
        <w:tc>
          <w:tcPr>
            <w:tcW w:w="2763" w:type="dxa"/>
            <w:gridSpan w:val="4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Домаћи</w:t>
            </w:r>
            <w:r w:rsidR="002749F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0</w:t>
            </w:r>
          </w:p>
        </w:tc>
        <w:tc>
          <w:tcPr>
            <w:tcW w:w="5694" w:type="dxa"/>
            <w:gridSpan w:val="4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Међународни</w:t>
            </w:r>
            <w:r w:rsidR="002749F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2</w:t>
            </w:r>
          </w:p>
        </w:tc>
      </w:tr>
      <w:tr w:rsidR="009A479C" w:rsidRPr="00491993" w:rsidTr="001E05DD">
        <w:trPr>
          <w:trHeight w:val="427"/>
        </w:trPr>
        <w:tc>
          <w:tcPr>
            <w:tcW w:w="2723" w:type="dxa"/>
            <w:gridSpan w:val="4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Усавршавања </w:t>
            </w:r>
          </w:p>
        </w:tc>
        <w:tc>
          <w:tcPr>
            <w:tcW w:w="11245" w:type="dxa"/>
            <w:gridSpan w:val="11"/>
            <w:vAlign w:val="center"/>
          </w:tcPr>
          <w:p w:rsidR="009A479C" w:rsidRPr="002749F9" w:rsidRDefault="002749F9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3 месеца преко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Erasmus</w:t>
            </w:r>
            <w:r w:rsidRPr="002749F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+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пројекта боравио на Универзитету Федерико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II</w:t>
            </w:r>
            <w:r w:rsidRPr="002749F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у Напуљу</w:t>
            </w:r>
          </w:p>
        </w:tc>
      </w:tr>
      <w:tr w:rsidR="009A479C" w:rsidRPr="00491993" w:rsidTr="001E05DD">
        <w:trPr>
          <w:trHeight w:val="427"/>
        </w:trPr>
        <w:tc>
          <w:tcPr>
            <w:tcW w:w="13968" w:type="dxa"/>
            <w:gridSpan w:val="1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Други подаци које сматрате релевантним</w:t>
            </w:r>
          </w:p>
        </w:tc>
      </w:tr>
      <w:tr w:rsidR="009A479C" w:rsidRPr="00491993" w:rsidTr="001E05DD">
        <w:trPr>
          <w:trHeight w:val="427"/>
        </w:trPr>
        <w:tc>
          <w:tcPr>
            <w:tcW w:w="13968" w:type="dxa"/>
            <w:gridSpan w:val="1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Ове податке дати за сваког наставника, или користећи исту форму формулара формирати књигу свих наставника у установи, која се у том слушају даје као прилог. Ова табела не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сме прећи једну А4 страну.</w:t>
            </w:r>
          </w:p>
        </w:tc>
      </w:tr>
    </w:tbl>
    <w:p w:rsidR="002238B8" w:rsidRDefault="002238B8"/>
    <w:p w:rsidR="009A479C" w:rsidRDefault="009A479C"/>
    <w:p w:rsidR="009A479C" w:rsidRDefault="009A479C"/>
    <w:p w:rsidR="009A479C" w:rsidRDefault="009A479C"/>
    <w:sectPr w:rsidR="009A479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479C"/>
    <w:rsid w:val="002238B8"/>
    <w:rsid w:val="002749F9"/>
    <w:rsid w:val="008F5295"/>
    <w:rsid w:val="009A479C"/>
    <w:rsid w:val="00B71664"/>
    <w:rsid w:val="00DE2F3E"/>
    <w:rsid w:val="00F62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428D07-2DBD-401E-A5B5-DAB9D8EFE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479C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42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367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Konjik</cp:lastModifiedBy>
  <cp:revision>3</cp:revision>
  <dcterms:created xsi:type="dcterms:W3CDTF">2021-04-22T06:34:00Z</dcterms:created>
  <dcterms:modified xsi:type="dcterms:W3CDTF">2021-04-26T22:06:00Z</dcterms:modified>
</cp:coreProperties>
</file>