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18"/>
        <w:gridCol w:w="244"/>
        <w:gridCol w:w="301"/>
        <w:gridCol w:w="107"/>
        <w:gridCol w:w="971"/>
        <w:gridCol w:w="693"/>
        <w:gridCol w:w="248"/>
        <w:gridCol w:w="112"/>
        <w:gridCol w:w="812"/>
        <w:gridCol w:w="511"/>
        <w:gridCol w:w="215"/>
        <w:gridCol w:w="1251"/>
        <w:gridCol w:w="289"/>
        <w:gridCol w:w="1520"/>
      </w:tblGrid>
      <w:tr w:rsidR="009A479C" w:rsidRPr="00E3778D" w:rsidTr="00C525D3">
        <w:trPr>
          <w:trHeight w:val="427"/>
        </w:trPr>
        <w:tc>
          <w:tcPr>
            <w:tcW w:w="4334" w:type="dxa"/>
            <w:gridSpan w:val="8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908" w:type="dxa"/>
            <w:gridSpan w:val="7"/>
            <w:vAlign w:val="center"/>
          </w:tcPr>
          <w:p w:rsidR="009A479C" w:rsidRPr="00E3778D" w:rsidRDefault="00412D3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E3778D">
              <w:rPr>
                <w:rFonts w:ascii="Times New Roman" w:hAnsi="Times New Roman"/>
                <w:sz w:val="20"/>
                <w:szCs w:val="20"/>
              </w:rPr>
              <w:t>Сузана Путниковић</w:t>
            </w:r>
          </w:p>
        </w:tc>
      </w:tr>
      <w:tr w:rsidR="009A479C" w:rsidRPr="00E3778D" w:rsidTr="00C525D3">
        <w:trPr>
          <w:trHeight w:val="427"/>
        </w:trPr>
        <w:tc>
          <w:tcPr>
            <w:tcW w:w="4334" w:type="dxa"/>
            <w:gridSpan w:val="8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908" w:type="dxa"/>
            <w:gridSpan w:val="7"/>
            <w:vAlign w:val="center"/>
          </w:tcPr>
          <w:p w:rsidR="009A479C" w:rsidRPr="00E3778D" w:rsidRDefault="00412D3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9A479C" w:rsidRPr="00E3778D" w:rsidTr="00E3778D">
        <w:trPr>
          <w:trHeight w:val="670"/>
        </w:trPr>
        <w:tc>
          <w:tcPr>
            <w:tcW w:w="4334" w:type="dxa"/>
            <w:gridSpan w:val="8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E3778D"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E3778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908" w:type="dxa"/>
            <w:gridSpan w:val="7"/>
            <w:vAlign w:val="center"/>
          </w:tcPr>
          <w:p w:rsidR="009A479C" w:rsidRPr="00E3778D" w:rsidRDefault="00412D3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  <w:r w:rsidR="004F3770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Универзитет у Београду</w:t>
            </w:r>
            <w:r w:rsidR="00E3778D">
              <w:rPr>
                <w:rFonts w:ascii="Times New Roman" w:hAnsi="Times New Roman"/>
                <w:sz w:val="20"/>
                <w:szCs w:val="20"/>
                <w:lang w:val="sr-Cyrl-CS"/>
              </w:rPr>
              <w:t>, 01.01.2012.</w:t>
            </w:r>
            <w:r w:rsidR="00E3778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E3778D">
              <w:rPr>
                <w:rFonts w:ascii="Times New Roman" w:hAnsi="Times New Roman"/>
                <w:sz w:val="20"/>
                <w:szCs w:val="20"/>
              </w:rPr>
              <w:t>год.</w:t>
            </w:r>
          </w:p>
        </w:tc>
      </w:tr>
      <w:tr w:rsidR="009A479C" w:rsidRPr="00E3778D" w:rsidTr="00C525D3">
        <w:trPr>
          <w:trHeight w:val="427"/>
        </w:trPr>
        <w:tc>
          <w:tcPr>
            <w:tcW w:w="4334" w:type="dxa"/>
            <w:gridSpan w:val="8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908" w:type="dxa"/>
            <w:gridSpan w:val="7"/>
            <w:vAlign w:val="center"/>
          </w:tcPr>
          <w:p w:rsidR="009A479C" w:rsidRPr="00E3778D" w:rsidRDefault="00412D3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</w:p>
        </w:tc>
      </w:tr>
      <w:tr w:rsidR="009A479C" w:rsidRPr="00E3778D" w:rsidTr="00C525D3">
        <w:trPr>
          <w:trHeight w:val="427"/>
        </w:trPr>
        <w:tc>
          <w:tcPr>
            <w:tcW w:w="9242" w:type="dxa"/>
            <w:gridSpan w:val="15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E3778D" w:rsidTr="00C525D3">
        <w:trPr>
          <w:trHeight w:val="427"/>
        </w:trPr>
        <w:tc>
          <w:tcPr>
            <w:tcW w:w="2357" w:type="dxa"/>
            <w:gridSpan w:val="5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3" w:type="dxa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960" w:type="dxa"/>
            <w:gridSpan w:val="4"/>
            <w:shd w:val="clear" w:color="auto" w:fill="auto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013" w:type="dxa"/>
            <w:gridSpan w:val="3"/>
            <w:shd w:val="clear" w:color="auto" w:fill="auto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919" w:type="dxa"/>
            <w:gridSpan w:val="2"/>
            <w:shd w:val="clear" w:color="auto" w:fill="auto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E3778D"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9A479C" w:rsidRPr="00E3778D" w:rsidTr="00C525D3">
        <w:trPr>
          <w:trHeight w:val="427"/>
        </w:trPr>
        <w:tc>
          <w:tcPr>
            <w:tcW w:w="2357" w:type="dxa"/>
            <w:gridSpan w:val="5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93" w:type="dxa"/>
            <w:vAlign w:val="center"/>
          </w:tcPr>
          <w:p w:rsidR="009A479C" w:rsidRPr="00E3778D" w:rsidRDefault="00412D3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2018.</w:t>
            </w:r>
          </w:p>
        </w:tc>
        <w:tc>
          <w:tcPr>
            <w:tcW w:w="1960" w:type="dxa"/>
            <w:gridSpan w:val="4"/>
            <w:shd w:val="clear" w:color="auto" w:fill="auto"/>
            <w:vAlign w:val="center"/>
          </w:tcPr>
          <w:p w:rsidR="009A479C" w:rsidRPr="00E3778D" w:rsidRDefault="00412D3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013" w:type="dxa"/>
            <w:gridSpan w:val="3"/>
            <w:shd w:val="clear" w:color="auto" w:fill="auto"/>
            <w:vAlign w:val="center"/>
          </w:tcPr>
          <w:p w:rsidR="009A479C" w:rsidRPr="00E3778D" w:rsidRDefault="00412D3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1919" w:type="dxa"/>
            <w:gridSpan w:val="2"/>
            <w:shd w:val="clear" w:color="auto" w:fill="auto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E3778D" w:rsidTr="00C525D3">
        <w:trPr>
          <w:trHeight w:val="427"/>
        </w:trPr>
        <w:tc>
          <w:tcPr>
            <w:tcW w:w="2357" w:type="dxa"/>
            <w:gridSpan w:val="5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93" w:type="dxa"/>
            <w:vAlign w:val="center"/>
          </w:tcPr>
          <w:p w:rsidR="009A479C" w:rsidRPr="00E3778D" w:rsidRDefault="00412D3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2017.</w:t>
            </w:r>
          </w:p>
        </w:tc>
        <w:tc>
          <w:tcPr>
            <w:tcW w:w="1960" w:type="dxa"/>
            <w:gridSpan w:val="4"/>
            <w:shd w:val="clear" w:color="auto" w:fill="auto"/>
            <w:vAlign w:val="center"/>
          </w:tcPr>
          <w:p w:rsidR="009A479C" w:rsidRPr="00E3778D" w:rsidRDefault="00412D3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013" w:type="dxa"/>
            <w:gridSpan w:val="3"/>
            <w:shd w:val="clear" w:color="auto" w:fill="auto"/>
            <w:vAlign w:val="center"/>
          </w:tcPr>
          <w:p w:rsidR="009A479C" w:rsidRPr="00E3778D" w:rsidRDefault="00412D3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1919" w:type="dxa"/>
            <w:gridSpan w:val="2"/>
            <w:shd w:val="clear" w:color="auto" w:fill="auto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E3778D" w:rsidTr="00C525D3">
        <w:trPr>
          <w:trHeight w:val="427"/>
        </w:trPr>
        <w:tc>
          <w:tcPr>
            <w:tcW w:w="2357" w:type="dxa"/>
            <w:gridSpan w:val="5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E3778D"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993" w:type="dxa"/>
            <w:vAlign w:val="center"/>
          </w:tcPr>
          <w:p w:rsidR="009A479C" w:rsidRPr="00E3778D" w:rsidRDefault="00412D3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2011.</w:t>
            </w:r>
          </w:p>
        </w:tc>
        <w:tc>
          <w:tcPr>
            <w:tcW w:w="1960" w:type="dxa"/>
            <w:gridSpan w:val="4"/>
            <w:shd w:val="clear" w:color="auto" w:fill="auto"/>
            <w:vAlign w:val="center"/>
          </w:tcPr>
          <w:p w:rsidR="009A479C" w:rsidRPr="00E3778D" w:rsidRDefault="00412D3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013" w:type="dxa"/>
            <w:gridSpan w:val="3"/>
            <w:shd w:val="clear" w:color="auto" w:fill="auto"/>
            <w:vAlign w:val="center"/>
          </w:tcPr>
          <w:p w:rsidR="009A479C" w:rsidRPr="00E3778D" w:rsidRDefault="00412D3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1919" w:type="dxa"/>
            <w:gridSpan w:val="2"/>
            <w:shd w:val="clear" w:color="auto" w:fill="auto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E3778D" w:rsidTr="00C525D3">
        <w:trPr>
          <w:trHeight w:val="427"/>
        </w:trPr>
        <w:tc>
          <w:tcPr>
            <w:tcW w:w="2357" w:type="dxa"/>
            <w:gridSpan w:val="5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93" w:type="dxa"/>
            <w:vAlign w:val="center"/>
          </w:tcPr>
          <w:p w:rsidR="009A479C" w:rsidRPr="00E3778D" w:rsidRDefault="00412D3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2010.</w:t>
            </w:r>
          </w:p>
        </w:tc>
        <w:tc>
          <w:tcPr>
            <w:tcW w:w="1960" w:type="dxa"/>
            <w:gridSpan w:val="4"/>
            <w:shd w:val="clear" w:color="auto" w:fill="auto"/>
            <w:vAlign w:val="center"/>
          </w:tcPr>
          <w:p w:rsidR="009A479C" w:rsidRPr="00E3778D" w:rsidRDefault="00412D3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013" w:type="dxa"/>
            <w:gridSpan w:val="3"/>
            <w:shd w:val="clear" w:color="auto" w:fill="auto"/>
            <w:vAlign w:val="center"/>
          </w:tcPr>
          <w:p w:rsidR="009A479C" w:rsidRPr="00E3778D" w:rsidRDefault="00412D3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1919" w:type="dxa"/>
            <w:gridSpan w:val="2"/>
            <w:shd w:val="clear" w:color="auto" w:fill="auto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E3778D" w:rsidTr="00C525D3">
        <w:trPr>
          <w:trHeight w:val="427"/>
        </w:trPr>
        <w:tc>
          <w:tcPr>
            <w:tcW w:w="9242" w:type="dxa"/>
            <w:gridSpan w:val="15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E3778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E3778D"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9A479C" w:rsidRPr="00E3778D" w:rsidTr="00E3778D">
        <w:trPr>
          <w:trHeight w:val="776"/>
        </w:trPr>
        <w:tc>
          <w:tcPr>
            <w:tcW w:w="817" w:type="dxa"/>
            <w:shd w:val="clear" w:color="auto" w:fill="auto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Pr="00E3778D"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E3778D"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557" w:type="dxa"/>
            <w:gridSpan w:val="6"/>
            <w:shd w:val="clear" w:color="auto" w:fill="auto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E377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590" w:type="dxa"/>
            <w:gridSpan w:val="3"/>
            <w:shd w:val="clear" w:color="auto" w:fill="auto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E3778D"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09" w:type="dxa"/>
            <w:gridSpan w:val="2"/>
            <w:shd w:val="clear" w:color="auto" w:fill="auto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E3778D"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E377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 (</w:t>
            </w:r>
            <w:r w:rsidRPr="00E3778D"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9A479C" w:rsidRPr="00E3778D" w:rsidTr="00E3778D">
        <w:trPr>
          <w:trHeight w:val="209"/>
        </w:trPr>
        <w:tc>
          <w:tcPr>
            <w:tcW w:w="817" w:type="dxa"/>
            <w:shd w:val="clear" w:color="auto" w:fill="auto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57" w:type="dxa"/>
            <w:gridSpan w:val="6"/>
            <w:shd w:val="clear" w:color="auto" w:fill="auto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90" w:type="dxa"/>
            <w:gridSpan w:val="3"/>
            <w:shd w:val="clear" w:color="auto" w:fill="auto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09" w:type="dxa"/>
            <w:gridSpan w:val="2"/>
            <w:shd w:val="clear" w:color="auto" w:fill="auto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97" w:type="dxa"/>
            <w:shd w:val="clear" w:color="auto" w:fill="auto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E3778D" w:rsidTr="00C525D3">
        <w:trPr>
          <w:trHeight w:val="427"/>
        </w:trPr>
        <w:tc>
          <w:tcPr>
            <w:tcW w:w="9242" w:type="dxa"/>
            <w:gridSpan w:val="15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E3778D" w:rsidTr="00C525D3">
        <w:trPr>
          <w:trHeight w:val="427"/>
        </w:trPr>
        <w:tc>
          <w:tcPr>
            <w:tcW w:w="1635" w:type="dxa"/>
            <w:gridSpan w:val="2"/>
            <w:vAlign w:val="center"/>
          </w:tcPr>
          <w:p w:rsidR="009A479C" w:rsidRPr="00E3778D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607" w:type="dxa"/>
            <w:gridSpan w:val="13"/>
            <w:shd w:val="clear" w:color="auto" w:fill="auto"/>
            <w:vAlign w:val="center"/>
          </w:tcPr>
          <w:p w:rsidR="009A479C" w:rsidRPr="004F3770" w:rsidRDefault="00C525D3" w:rsidP="00CE0C60">
            <w:pPr>
              <w:pStyle w:val="refer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377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Putniković</w:t>
            </w:r>
            <w:proofErr w:type="spellEnd"/>
            <w:r w:rsidRPr="004F377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, S.</w:t>
            </w:r>
            <w:r w:rsidRPr="004F377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4F3770">
              <w:rPr>
                <w:rFonts w:ascii="Times New Roman" w:hAnsi="Times New Roman" w:cs="Times New Roman"/>
                <w:bCs/>
                <w:sz w:val="20"/>
                <w:szCs w:val="20"/>
              </w:rPr>
              <w:t>Tošić</w:t>
            </w:r>
            <w:proofErr w:type="spellEnd"/>
            <w:r w:rsidRPr="004F37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I., </w:t>
            </w:r>
            <w:proofErr w:type="spellStart"/>
            <w:r w:rsidRPr="004F3770">
              <w:rPr>
                <w:rFonts w:ascii="Times New Roman" w:hAnsi="Times New Roman" w:cs="Times New Roman"/>
                <w:iCs/>
                <w:sz w:val="20"/>
                <w:szCs w:val="20"/>
              </w:rPr>
              <w:t>Đurđević</w:t>
            </w:r>
            <w:proofErr w:type="spellEnd"/>
            <w:r w:rsidRPr="004F3770">
              <w:rPr>
                <w:rFonts w:ascii="Times New Roman" w:hAnsi="Times New Roman" w:cs="Times New Roman"/>
                <w:iCs/>
                <w:sz w:val="20"/>
                <w:szCs w:val="20"/>
              </w:rPr>
              <w:t>, V., 2016: Circ</w:t>
            </w:r>
            <w:r w:rsidR="00CE4F27" w:rsidRPr="004F377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ulation weather types and their </w:t>
            </w:r>
            <w:r w:rsidRPr="004F377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influence on precipitation in Serbia. </w:t>
            </w:r>
            <w:r w:rsidRPr="004F3770">
              <w:rPr>
                <w:rFonts w:ascii="Times New Roman" w:hAnsi="Times New Roman" w:cs="Times New Roman"/>
                <w:i/>
                <w:sz w:val="20"/>
                <w:szCs w:val="20"/>
              </w:rPr>
              <w:t>Meteor. Atmos. Phys</w:t>
            </w:r>
            <w:r w:rsidRPr="004F3770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 w:rsidRPr="004F3770">
              <w:rPr>
                <w:rFonts w:ascii="Times New Roman" w:hAnsi="Times New Roman" w:cs="Times New Roman"/>
                <w:bCs/>
                <w:sz w:val="20"/>
                <w:szCs w:val="20"/>
              </w:rPr>
              <w:t>128</w:t>
            </w:r>
            <w:r w:rsidR="00E3778D" w:rsidRPr="004F3770">
              <w:rPr>
                <w:rFonts w:ascii="Times New Roman" w:hAnsi="Times New Roman" w:cs="Times New Roman"/>
                <w:sz w:val="20"/>
                <w:szCs w:val="20"/>
              </w:rPr>
              <w:t>, 649–662</w:t>
            </w:r>
          </w:p>
        </w:tc>
      </w:tr>
      <w:tr w:rsidR="009A479C" w:rsidRPr="00E3778D" w:rsidTr="00C525D3">
        <w:trPr>
          <w:trHeight w:val="427"/>
        </w:trPr>
        <w:tc>
          <w:tcPr>
            <w:tcW w:w="1635" w:type="dxa"/>
            <w:gridSpan w:val="2"/>
            <w:vAlign w:val="center"/>
          </w:tcPr>
          <w:p w:rsidR="009A479C" w:rsidRPr="00E3778D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607" w:type="dxa"/>
            <w:gridSpan w:val="13"/>
            <w:shd w:val="clear" w:color="auto" w:fill="auto"/>
            <w:vAlign w:val="center"/>
          </w:tcPr>
          <w:p w:rsidR="009A479C" w:rsidRPr="004F3770" w:rsidRDefault="00C525D3" w:rsidP="00CE0C60">
            <w:pPr>
              <w:pStyle w:val="refer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377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Putniković</w:t>
            </w:r>
            <w:proofErr w:type="spellEnd"/>
            <w:r w:rsidRPr="004F377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, S.</w:t>
            </w:r>
            <w:r w:rsidRPr="004F377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4F3770">
              <w:rPr>
                <w:rFonts w:ascii="Times New Roman" w:hAnsi="Times New Roman" w:cs="Times New Roman"/>
                <w:bCs/>
                <w:sz w:val="20"/>
                <w:szCs w:val="20"/>
              </w:rPr>
              <w:t>Tošić</w:t>
            </w:r>
            <w:proofErr w:type="spellEnd"/>
            <w:r w:rsidRPr="004F37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I., </w:t>
            </w:r>
            <w:r w:rsidRPr="004F377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2018: Relationship between atmospheric circulation weather types and seasonal precipitation in Serbia. </w:t>
            </w:r>
            <w:r w:rsidRPr="004F377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Meteor. Atmos. Phys</w:t>
            </w:r>
            <w:r w:rsidRPr="004F377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., </w:t>
            </w:r>
            <w:r w:rsidRPr="004F377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130</w:t>
            </w:r>
            <w:r w:rsidRPr="004F3770">
              <w:rPr>
                <w:rFonts w:ascii="Times New Roman" w:hAnsi="Times New Roman" w:cs="Times New Roman"/>
                <w:iCs/>
                <w:sz w:val="20"/>
                <w:szCs w:val="20"/>
              </w:rPr>
              <w:t>, 393–403.</w:t>
            </w:r>
            <w:r w:rsidR="00E3778D" w:rsidRPr="004F377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9A479C" w:rsidRPr="00E3778D" w:rsidTr="00C525D3">
        <w:trPr>
          <w:trHeight w:val="427"/>
        </w:trPr>
        <w:tc>
          <w:tcPr>
            <w:tcW w:w="1635" w:type="dxa"/>
            <w:gridSpan w:val="2"/>
            <w:vAlign w:val="center"/>
          </w:tcPr>
          <w:p w:rsidR="009A479C" w:rsidRPr="00E3778D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607" w:type="dxa"/>
            <w:gridSpan w:val="13"/>
            <w:shd w:val="clear" w:color="auto" w:fill="auto"/>
            <w:vAlign w:val="center"/>
          </w:tcPr>
          <w:p w:rsidR="009A479C" w:rsidRPr="004F3770" w:rsidRDefault="004F3770" w:rsidP="004F3770">
            <w:pPr>
              <w:pStyle w:val="refer"/>
              <w:spacing w:before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4F3770">
              <w:rPr>
                <w:rFonts w:ascii="Times New Roman" w:hAnsi="Times New Roman" w:cs="Times New Roman"/>
                <w:iCs/>
                <w:sz w:val="20"/>
                <w:szCs w:val="20"/>
              </w:rPr>
              <w:t>Tosic</w:t>
            </w:r>
            <w:proofErr w:type="spellEnd"/>
            <w:r w:rsidRPr="004F3770">
              <w:rPr>
                <w:rFonts w:ascii="Times New Roman" w:hAnsi="Times New Roman" w:cs="Times New Roman"/>
                <w:iCs/>
                <w:sz w:val="20"/>
                <w:szCs w:val="20"/>
              </w:rPr>
              <w:t>, I.</w:t>
            </w:r>
            <w:proofErr w:type="gramStart"/>
            <w:r w:rsidRPr="004F3770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proofErr w:type="spellStart"/>
            <w:r w:rsidRPr="004F3770">
              <w:rPr>
                <w:rFonts w:ascii="Times New Roman" w:hAnsi="Times New Roman" w:cs="Times New Roman"/>
                <w:iCs/>
                <w:sz w:val="20"/>
                <w:szCs w:val="20"/>
              </w:rPr>
              <w:t>Unkašević</w:t>
            </w:r>
            <w:proofErr w:type="spellEnd"/>
            <w:proofErr w:type="gramEnd"/>
            <w:r w:rsidRPr="004F377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M., </w:t>
            </w:r>
            <w:proofErr w:type="spellStart"/>
            <w:r w:rsidRPr="004F377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Putniković</w:t>
            </w:r>
            <w:proofErr w:type="spellEnd"/>
            <w:r w:rsidRPr="004F377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, S.,</w:t>
            </w:r>
            <w:r w:rsidRPr="004F377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2017: Extreme daily precipitation: the case of Serbia in 2014. </w:t>
            </w:r>
            <w:proofErr w:type="spellStart"/>
            <w:r w:rsidRPr="004F3770">
              <w:rPr>
                <w:rFonts w:ascii="Times New Roman" w:hAnsi="Times New Roman" w:cs="Times New Roman"/>
                <w:iCs/>
                <w:sz w:val="20"/>
                <w:szCs w:val="20"/>
              </w:rPr>
              <w:t>Theor</w:t>
            </w:r>
            <w:proofErr w:type="spellEnd"/>
            <w:r w:rsidRPr="004F377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Appl. </w:t>
            </w:r>
            <w:proofErr w:type="spellStart"/>
            <w:r w:rsidRPr="004F3770">
              <w:rPr>
                <w:rFonts w:ascii="Times New Roman" w:hAnsi="Times New Roman" w:cs="Times New Roman"/>
                <w:iCs/>
                <w:sz w:val="20"/>
                <w:szCs w:val="20"/>
              </w:rPr>
              <w:t>Climatol</w:t>
            </w:r>
            <w:proofErr w:type="spellEnd"/>
            <w:r w:rsidRPr="004F3770">
              <w:rPr>
                <w:rFonts w:ascii="Times New Roman" w:hAnsi="Times New Roman" w:cs="Times New Roman"/>
                <w:iCs/>
                <w:sz w:val="20"/>
                <w:szCs w:val="20"/>
              </w:rPr>
              <w:t>. 128, 785–794</w:t>
            </w:r>
          </w:p>
        </w:tc>
      </w:tr>
      <w:tr w:rsidR="009A479C" w:rsidRPr="00E3778D" w:rsidTr="00C525D3">
        <w:trPr>
          <w:trHeight w:val="427"/>
        </w:trPr>
        <w:tc>
          <w:tcPr>
            <w:tcW w:w="1635" w:type="dxa"/>
            <w:gridSpan w:val="2"/>
            <w:vAlign w:val="center"/>
          </w:tcPr>
          <w:p w:rsidR="009A479C" w:rsidRPr="00E3778D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607" w:type="dxa"/>
            <w:gridSpan w:val="13"/>
            <w:shd w:val="clear" w:color="auto" w:fill="auto"/>
            <w:vAlign w:val="center"/>
          </w:tcPr>
          <w:p w:rsidR="009A479C" w:rsidRPr="004F3770" w:rsidRDefault="0005428D" w:rsidP="00CE0C60">
            <w:pPr>
              <w:tabs>
                <w:tab w:val="left" w:pos="567"/>
              </w:tabs>
              <w:ind w:left="567" w:hanging="567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4F3770">
              <w:rPr>
                <w:rFonts w:ascii="Times New Roman" w:hAnsi="Times New Roman"/>
                <w:b/>
                <w:sz w:val="20"/>
                <w:szCs w:val="20"/>
              </w:rPr>
              <w:t>Knežević, S.,</w:t>
            </w:r>
            <w:r w:rsidRPr="004F3770">
              <w:rPr>
                <w:rFonts w:ascii="Times New Roman" w:hAnsi="Times New Roman"/>
                <w:sz w:val="20"/>
                <w:szCs w:val="20"/>
              </w:rPr>
              <w:t xml:space="preserve"> Tošić, I., Unkašević, M., Pejanović, G., 2014: The influence of the East Atlantic Oscillation to climate indices based on the daily minimum temperatures in Serbia. </w:t>
            </w:r>
            <w:r w:rsidRPr="004F3770">
              <w:rPr>
                <w:rFonts w:ascii="Times New Roman" w:hAnsi="Times New Roman"/>
                <w:i/>
                <w:sz w:val="20"/>
                <w:szCs w:val="20"/>
              </w:rPr>
              <w:t>Theor. Appl. Climatol</w:t>
            </w:r>
            <w:r w:rsidRPr="004F3770">
              <w:rPr>
                <w:rFonts w:ascii="Times New Roman" w:hAnsi="Times New Roman"/>
                <w:sz w:val="20"/>
                <w:szCs w:val="20"/>
              </w:rPr>
              <w:t>. 116, 435-446</w:t>
            </w:r>
            <w:r w:rsidR="00E3778D" w:rsidRPr="004F377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479C" w:rsidRPr="00E3778D" w:rsidTr="00C525D3">
        <w:trPr>
          <w:trHeight w:val="427"/>
        </w:trPr>
        <w:tc>
          <w:tcPr>
            <w:tcW w:w="1635" w:type="dxa"/>
            <w:gridSpan w:val="2"/>
            <w:vAlign w:val="center"/>
          </w:tcPr>
          <w:p w:rsidR="009A479C" w:rsidRPr="00E3778D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607" w:type="dxa"/>
            <w:gridSpan w:val="13"/>
            <w:shd w:val="clear" w:color="auto" w:fill="auto"/>
            <w:vAlign w:val="center"/>
          </w:tcPr>
          <w:p w:rsidR="009A479C" w:rsidRPr="004F3770" w:rsidRDefault="00CE4F27" w:rsidP="00AC6E08">
            <w:pPr>
              <w:tabs>
                <w:tab w:val="left" w:pos="567"/>
              </w:tabs>
              <w:ind w:left="567" w:hanging="567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F37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Gavrilov, M.B., Marković, S.B., Schaetzl, R.J., Tosic, I., Zeeden, C., Obreht, I., Sipos, G., Ruman, A., </w:t>
            </w:r>
            <w:r w:rsidRPr="004F377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Putniković, S.,</w:t>
            </w:r>
            <w:r w:rsidRPr="004F37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Emunds, K., Perić, Z., Hambach, U., Lehmkuh, F., 2018: Prevailing surface winds in Northern Serbia in the recent and past time periods; modern- and past dust deposition. </w:t>
            </w:r>
            <w:r w:rsidRPr="004F377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Aeolian Resea</w:t>
            </w:r>
            <w:r w:rsidR="00E3778D" w:rsidRPr="004F377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rch</w:t>
            </w:r>
            <w:r w:rsidR="00E3778D" w:rsidRPr="004F37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31, 117-129.</w:t>
            </w:r>
          </w:p>
        </w:tc>
      </w:tr>
      <w:tr w:rsidR="009A479C" w:rsidRPr="00E3778D" w:rsidTr="00C525D3">
        <w:trPr>
          <w:trHeight w:val="427"/>
        </w:trPr>
        <w:tc>
          <w:tcPr>
            <w:tcW w:w="9242" w:type="dxa"/>
            <w:gridSpan w:val="15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E3778D" w:rsidTr="00C525D3">
        <w:trPr>
          <w:trHeight w:val="427"/>
        </w:trPr>
        <w:tc>
          <w:tcPr>
            <w:tcW w:w="4077" w:type="dxa"/>
            <w:gridSpan w:val="7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165" w:type="dxa"/>
            <w:gridSpan w:val="8"/>
            <w:vAlign w:val="center"/>
          </w:tcPr>
          <w:p w:rsidR="009A479C" w:rsidRPr="00E3778D" w:rsidRDefault="00CE0C6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Latn-RS"/>
              </w:rPr>
              <w:t>87</w:t>
            </w:r>
          </w:p>
        </w:tc>
      </w:tr>
      <w:tr w:rsidR="009A479C" w:rsidRPr="00E3778D" w:rsidTr="00C525D3">
        <w:trPr>
          <w:trHeight w:val="427"/>
        </w:trPr>
        <w:tc>
          <w:tcPr>
            <w:tcW w:w="4077" w:type="dxa"/>
            <w:gridSpan w:val="7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165" w:type="dxa"/>
            <w:gridSpan w:val="8"/>
            <w:vAlign w:val="center"/>
          </w:tcPr>
          <w:p w:rsidR="009A479C" w:rsidRPr="00E3778D" w:rsidRDefault="00CE0C6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Latn-RS"/>
              </w:rPr>
              <w:t>8</w:t>
            </w:r>
          </w:p>
        </w:tc>
      </w:tr>
      <w:tr w:rsidR="009A479C" w:rsidRPr="00E3778D" w:rsidTr="00C525D3">
        <w:trPr>
          <w:trHeight w:val="278"/>
        </w:trPr>
        <w:tc>
          <w:tcPr>
            <w:tcW w:w="4077" w:type="dxa"/>
            <w:gridSpan w:val="7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44" w:type="dxa"/>
            <w:gridSpan w:val="4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A73319" w:rsidRPr="00E3778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   1</w:t>
            </w:r>
          </w:p>
        </w:tc>
        <w:tc>
          <w:tcPr>
            <w:tcW w:w="3421" w:type="dxa"/>
            <w:gridSpan w:val="4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A73319" w:rsidRPr="00E3778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    1</w:t>
            </w:r>
          </w:p>
        </w:tc>
      </w:tr>
      <w:tr w:rsidR="009A479C" w:rsidRPr="00E3778D" w:rsidTr="00E3778D">
        <w:trPr>
          <w:trHeight w:val="335"/>
        </w:trPr>
        <w:tc>
          <w:tcPr>
            <w:tcW w:w="2236" w:type="dxa"/>
            <w:gridSpan w:val="4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006" w:type="dxa"/>
            <w:gridSpan w:val="11"/>
            <w:vAlign w:val="center"/>
          </w:tcPr>
          <w:p w:rsidR="009A479C" w:rsidRPr="00E3778D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E3778D" w:rsidTr="00C525D3">
        <w:trPr>
          <w:trHeight w:val="427"/>
        </w:trPr>
        <w:tc>
          <w:tcPr>
            <w:tcW w:w="9242" w:type="dxa"/>
            <w:gridSpan w:val="15"/>
            <w:vAlign w:val="center"/>
          </w:tcPr>
          <w:p w:rsidR="00194B0D" w:rsidRPr="004F3770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78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Други </w:t>
            </w:r>
            <w:bookmarkStart w:id="0" w:name="_GoBack"/>
            <w:r w:rsidRPr="004F3770">
              <w:rPr>
                <w:rFonts w:ascii="Times New Roman" w:hAnsi="Times New Roman"/>
                <w:sz w:val="20"/>
                <w:szCs w:val="20"/>
                <w:lang w:val="sr-Cyrl-CS"/>
              </w:rPr>
              <w:t>подаци које сматрате релевантним</w:t>
            </w:r>
            <w:r w:rsidR="00E3778D" w:rsidRPr="004F3770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194B0D" w:rsidRPr="004F37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:rsidR="00194B0D" w:rsidRPr="004F3770" w:rsidRDefault="00194B0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F3770">
              <w:rPr>
                <w:rFonts w:ascii="Times New Roman" w:hAnsi="Times New Roman"/>
                <w:sz w:val="20"/>
                <w:szCs w:val="20"/>
              </w:rPr>
              <w:t>2</w:t>
            </w:r>
            <w:r w:rsidRPr="004F3770">
              <w:rPr>
                <w:rFonts w:ascii="Times New Roman" w:hAnsi="Times New Roman"/>
                <w:sz w:val="20"/>
                <w:szCs w:val="20"/>
              </w:rPr>
              <w:t>017 Награда Физичког Факултета з</w:t>
            </w:r>
            <w:r w:rsidRPr="004F3770">
              <w:rPr>
                <w:rFonts w:ascii="Times New Roman" w:hAnsi="Times New Roman"/>
                <w:sz w:val="20"/>
                <w:szCs w:val="20"/>
              </w:rPr>
              <w:t>а најбољег младог истраживача</w:t>
            </w:r>
          </w:p>
          <w:p w:rsidR="00AC6E08" w:rsidRPr="00AC6E08" w:rsidRDefault="00AC6E08" w:rsidP="001E05DD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r w:rsidRPr="004F3770">
              <w:rPr>
                <w:rFonts w:ascii="Times New Roman" w:hAnsi="Times New Roman"/>
                <w:sz w:val="20"/>
                <w:szCs w:val="20"/>
              </w:rPr>
              <w:t>2020 WMO Borivoje Dobrilovic Trust Found Research Award in meteorology</w:t>
            </w:r>
            <w:bookmarkEnd w:id="0"/>
          </w:p>
        </w:tc>
      </w:tr>
      <w:tr w:rsidR="009A479C" w:rsidRPr="00E3778D" w:rsidTr="00C525D3">
        <w:trPr>
          <w:trHeight w:val="427"/>
        </w:trPr>
        <w:tc>
          <w:tcPr>
            <w:tcW w:w="9242" w:type="dxa"/>
            <w:gridSpan w:val="15"/>
            <w:vAlign w:val="center"/>
          </w:tcPr>
          <w:p w:rsidR="009A479C" w:rsidRPr="004F3770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F3770">
              <w:rPr>
                <w:rFonts w:ascii="Times New Roman" w:hAnsi="Times New Roman"/>
                <w:sz w:val="18"/>
                <w:szCs w:val="18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 w:rsidRPr="004F3770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4F3770">
              <w:rPr>
                <w:rFonts w:ascii="Times New Roman" w:hAnsi="Times New Roman"/>
                <w:sz w:val="18"/>
                <w:szCs w:val="18"/>
                <w:lang w:val="sr-Cyrl-CS"/>
              </w:rPr>
              <w:t>сме прећи једну А4 страну.</w:t>
            </w:r>
          </w:p>
        </w:tc>
      </w:tr>
    </w:tbl>
    <w:p w:rsidR="009A479C" w:rsidRPr="00E3778D" w:rsidRDefault="009A479C" w:rsidP="004F3770">
      <w:pPr>
        <w:rPr>
          <w:sz w:val="20"/>
          <w:szCs w:val="20"/>
        </w:rPr>
      </w:pPr>
    </w:p>
    <w:sectPr w:rsidR="009A479C" w:rsidRPr="00E3778D" w:rsidSect="00E3778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79C"/>
    <w:rsid w:val="0005428D"/>
    <w:rsid w:val="00194B0D"/>
    <w:rsid w:val="002238B8"/>
    <w:rsid w:val="00412D33"/>
    <w:rsid w:val="004F3770"/>
    <w:rsid w:val="009A479C"/>
    <w:rsid w:val="00A54A06"/>
    <w:rsid w:val="00A73319"/>
    <w:rsid w:val="00AC6E08"/>
    <w:rsid w:val="00C525D3"/>
    <w:rsid w:val="00CE0C60"/>
    <w:rsid w:val="00CE4F27"/>
    <w:rsid w:val="00E3778D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7056B9-724A-4ED2-AF95-3CCBE6D59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referChar">
    <w:name w:val="refer Char"/>
    <w:link w:val="refer"/>
    <w:locked/>
    <w:rsid w:val="00C525D3"/>
    <w:rPr>
      <w:sz w:val="24"/>
    </w:rPr>
  </w:style>
  <w:style w:type="paragraph" w:customStyle="1" w:styleId="refer">
    <w:name w:val="refer"/>
    <w:basedOn w:val="Normal"/>
    <w:link w:val="referChar"/>
    <w:rsid w:val="00C525D3"/>
    <w:pPr>
      <w:spacing w:before="60"/>
      <w:ind w:left="567" w:hanging="567"/>
      <w:jc w:val="both"/>
    </w:pPr>
    <w:rPr>
      <w:rFonts w:asciiTheme="minorHAnsi" w:eastAsiaTheme="minorHAnsi" w:hAnsiTheme="minorHAnsi" w:cstheme="minorBidi"/>
      <w:sz w:val="24"/>
      <w:lang w:val="en-US"/>
    </w:rPr>
  </w:style>
  <w:style w:type="character" w:customStyle="1" w:styleId="spelle">
    <w:name w:val="spelle"/>
    <w:basedOn w:val="DefaultParagraphFont"/>
    <w:rsid w:val="00C525D3"/>
  </w:style>
  <w:style w:type="character" w:styleId="Hyperlink">
    <w:name w:val="Hyperlink"/>
    <w:basedOn w:val="DefaultParagraphFont"/>
    <w:uiPriority w:val="99"/>
    <w:semiHidden/>
    <w:unhideWhenUsed/>
    <w:rsid w:val="00C525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Suzana</cp:lastModifiedBy>
  <cp:revision>7</cp:revision>
  <dcterms:created xsi:type="dcterms:W3CDTF">2021-04-25T16:08:00Z</dcterms:created>
  <dcterms:modified xsi:type="dcterms:W3CDTF">2021-04-25T20:45:00Z</dcterms:modified>
</cp:coreProperties>
</file>