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1"/>
        <w:gridCol w:w="3241"/>
        <w:gridCol w:w="4308"/>
      </w:tblGrid>
      <w:tr w:rsidR="008034FC" w:rsidRPr="00A37D96">
        <w:tc>
          <w:tcPr>
            <w:tcW w:w="9828" w:type="dxa"/>
            <w:gridSpan w:val="3"/>
          </w:tcPr>
          <w:p w:rsidR="008034FC" w:rsidRPr="00A37D96" w:rsidRDefault="00380D74" w:rsidP="00067815">
            <w:pPr>
              <w:rPr>
                <w:lang w:val="en-GB"/>
              </w:rPr>
            </w:pPr>
            <w:bookmarkStart w:id="0" w:name="_GoBack"/>
            <w:bookmarkEnd w:id="0"/>
            <w:r w:rsidRPr="00A37D96">
              <w:rPr>
                <w:b/>
                <w:bCs/>
                <w:lang w:val="en-GB"/>
              </w:rPr>
              <w:t>Name of the course</w:t>
            </w:r>
            <w:r w:rsidR="008034FC" w:rsidRPr="00A37D96">
              <w:rPr>
                <w:b/>
                <w:bCs/>
                <w:lang w:val="en-GB"/>
              </w:rPr>
              <w:t xml:space="preserve">: </w:t>
            </w:r>
            <w:r w:rsidRPr="00A37D96">
              <w:rPr>
                <w:b/>
                <w:bCs/>
                <w:lang w:val="en-GB"/>
              </w:rPr>
              <w:t>Reconstructive procedures in cardiac surgery</w:t>
            </w:r>
          </w:p>
        </w:tc>
      </w:tr>
      <w:tr w:rsidR="008034FC" w:rsidRPr="00A37D96">
        <w:tc>
          <w:tcPr>
            <w:tcW w:w="9828" w:type="dxa"/>
            <w:gridSpan w:val="3"/>
          </w:tcPr>
          <w:p w:rsidR="008034FC" w:rsidRPr="00A37D96" w:rsidRDefault="00380D74" w:rsidP="00A01F4E">
            <w:pPr>
              <w:rPr>
                <w:b/>
                <w:bCs/>
                <w:lang w:val="en-GB"/>
              </w:rPr>
            </w:pPr>
            <w:r w:rsidRPr="00A37D96">
              <w:rPr>
                <w:b/>
                <w:bCs/>
                <w:lang w:val="en-GB"/>
              </w:rPr>
              <w:t>Professor or professors</w:t>
            </w:r>
            <w:r w:rsidRPr="00A37D96">
              <w:rPr>
                <w:b/>
                <w:bCs/>
                <w:szCs w:val="20"/>
                <w:lang w:val="en-GB"/>
              </w:rPr>
              <w:t xml:space="preserve"> </w:t>
            </w:r>
            <w:r w:rsidR="008034FC" w:rsidRPr="00A37D96">
              <w:rPr>
                <w:bCs/>
                <w:sz w:val="20"/>
                <w:szCs w:val="20"/>
                <w:lang w:val="en-GB"/>
              </w:rPr>
              <w:t>(</w:t>
            </w:r>
            <w:r w:rsidRPr="00A37D96">
              <w:rPr>
                <w:bCs/>
                <w:sz w:val="20"/>
                <w:szCs w:val="20"/>
                <w:lang w:val="en-GB"/>
              </w:rPr>
              <w:t>last name, middle letter, first name</w:t>
            </w:r>
            <w:r w:rsidR="008034FC" w:rsidRPr="00A37D96">
              <w:rPr>
                <w:bCs/>
                <w:sz w:val="20"/>
                <w:szCs w:val="20"/>
                <w:lang w:val="en-GB"/>
              </w:rPr>
              <w:t>)</w:t>
            </w:r>
            <w:r w:rsidR="008034FC" w:rsidRPr="00A37D96">
              <w:rPr>
                <w:b/>
                <w:bCs/>
                <w:lang w:val="en-GB"/>
              </w:rPr>
              <w:t>:</w:t>
            </w:r>
            <w:r w:rsidR="008034FC" w:rsidRPr="00A37D96">
              <w:rPr>
                <w:bCs/>
                <w:lang w:val="en-GB"/>
              </w:rPr>
              <w:t xml:space="preserve"> </w:t>
            </w:r>
            <w:r w:rsidRPr="00A37D96">
              <w:rPr>
                <w:bCs/>
                <w:lang w:val="en-GB"/>
              </w:rPr>
              <w:t>Prof</w:t>
            </w:r>
            <w:r w:rsidR="008034FC" w:rsidRPr="00A37D96">
              <w:rPr>
                <w:bCs/>
                <w:lang w:val="en-GB"/>
              </w:rPr>
              <w:t xml:space="preserve">. </w:t>
            </w:r>
            <w:proofErr w:type="spellStart"/>
            <w:r w:rsidRPr="00A37D96">
              <w:rPr>
                <w:bCs/>
                <w:lang w:val="en-GB"/>
              </w:rPr>
              <w:t>Svetozar</w:t>
            </w:r>
            <w:proofErr w:type="spellEnd"/>
            <w:r w:rsidRPr="00A37D96">
              <w:rPr>
                <w:bCs/>
                <w:lang w:val="en-GB"/>
              </w:rPr>
              <w:t xml:space="preserve"> </w:t>
            </w:r>
            <w:proofErr w:type="spellStart"/>
            <w:r w:rsidRPr="00A37D96">
              <w:rPr>
                <w:bCs/>
                <w:lang w:val="en-GB"/>
              </w:rPr>
              <w:t>Putnik</w:t>
            </w:r>
            <w:proofErr w:type="spellEnd"/>
            <w:r w:rsidRPr="00A37D96">
              <w:rPr>
                <w:bCs/>
                <w:lang w:val="en-GB"/>
              </w:rPr>
              <w:t xml:space="preserve"> MD, PhD,</w:t>
            </w:r>
            <w:r w:rsidR="00067815" w:rsidRPr="00A37D96">
              <w:rPr>
                <w:bCs/>
                <w:lang w:val="en-GB"/>
              </w:rPr>
              <w:t xml:space="preserve"> </w:t>
            </w:r>
            <w:r w:rsidRPr="00A37D96">
              <w:rPr>
                <w:bCs/>
                <w:lang w:val="en-GB"/>
              </w:rPr>
              <w:t>Prof</w:t>
            </w:r>
            <w:r w:rsidR="008034FC" w:rsidRPr="00A37D96">
              <w:rPr>
                <w:bCs/>
                <w:lang w:val="en-GB"/>
              </w:rPr>
              <w:t xml:space="preserve">. </w:t>
            </w:r>
            <w:proofErr w:type="spellStart"/>
            <w:r w:rsidRPr="00A37D96">
              <w:rPr>
                <w:bCs/>
                <w:lang w:val="en-GB"/>
              </w:rPr>
              <w:t>Miloš</w:t>
            </w:r>
            <w:proofErr w:type="spellEnd"/>
            <w:r w:rsidRPr="00A37D96">
              <w:rPr>
                <w:bCs/>
                <w:lang w:val="en-GB"/>
              </w:rPr>
              <w:t xml:space="preserve"> </w:t>
            </w:r>
            <w:proofErr w:type="spellStart"/>
            <w:r w:rsidRPr="00A37D96">
              <w:rPr>
                <w:bCs/>
                <w:lang w:val="en-GB"/>
              </w:rPr>
              <w:t>Velinović</w:t>
            </w:r>
            <w:proofErr w:type="spellEnd"/>
            <w:r w:rsidRPr="00A37D96">
              <w:rPr>
                <w:bCs/>
                <w:lang w:val="en-GB"/>
              </w:rPr>
              <w:t xml:space="preserve"> MD, PhD</w:t>
            </w:r>
            <w:r w:rsidR="008034FC" w:rsidRPr="00A37D96">
              <w:rPr>
                <w:bCs/>
                <w:lang w:val="en-GB"/>
              </w:rPr>
              <w:t xml:space="preserve">, </w:t>
            </w:r>
            <w:r w:rsidRPr="00A37D96">
              <w:rPr>
                <w:bCs/>
                <w:lang w:val="en-GB"/>
              </w:rPr>
              <w:t>Prof.</w:t>
            </w:r>
            <w:r w:rsidR="006C73E8" w:rsidRPr="00A37D96">
              <w:rPr>
                <w:bCs/>
                <w:lang w:val="en-GB"/>
              </w:rPr>
              <w:t xml:space="preserve"> </w:t>
            </w:r>
            <w:proofErr w:type="spellStart"/>
            <w:r w:rsidR="00A01F4E" w:rsidRPr="00A37D96">
              <w:rPr>
                <w:bCs/>
                <w:lang w:val="en-GB"/>
              </w:rPr>
              <w:t>Aleksandar</w:t>
            </w:r>
            <w:proofErr w:type="spellEnd"/>
            <w:r w:rsidR="00A01F4E" w:rsidRPr="00A37D96">
              <w:rPr>
                <w:bCs/>
                <w:lang w:val="en-GB"/>
              </w:rPr>
              <w:t xml:space="preserve"> </w:t>
            </w:r>
            <w:proofErr w:type="spellStart"/>
            <w:r w:rsidR="00A01F4E" w:rsidRPr="00A37D96">
              <w:rPr>
                <w:bCs/>
                <w:lang w:val="en-GB"/>
              </w:rPr>
              <w:t>Mikić</w:t>
            </w:r>
            <w:proofErr w:type="spellEnd"/>
            <w:r w:rsidR="00A01F4E" w:rsidRPr="00A37D96">
              <w:rPr>
                <w:bCs/>
                <w:lang w:val="en-GB"/>
              </w:rPr>
              <w:t xml:space="preserve"> MD, PhD</w:t>
            </w:r>
            <w:r w:rsidR="00CF56CB" w:rsidRPr="00A37D96">
              <w:rPr>
                <w:bCs/>
                <w:lang w:val="en-GB"/>
              </w:rPr>
              <w:t>,</w:t>
            </w:r>
            <w:r w:rsidR="006C73E8" w:rsidRPr="00A37D96">
              <w:rPr>
                <w:bCs/>
                <w:lang w:val="en-GB"/>
              </w:rPr>
              <w:t xml:space="preserve"> </w:t>
            </w:r>
            <w:r w:rsidR="00A01F4E" w:rsidRPr="00A37D96">
              <w:rPr>
                <w:bCs/>
                <w:lang w:val="en-GB"/>
              </w:rPr>
              <w:t>Prof.</w:t>
            </w:r>
            <w:r w:rsidR="00CF56CB" w:rsidRPr="00A37D96">
              <w:rPr>
                <w:bCs/>
                <w:lang w:val="en-GB"/>
              </w:rPr>
              <w:t xml:space="preserve"> </w:t>
            </w:r>
            <w:r w:rsidR="00A01F4E" w:rsidRPr="00A37D96">
              <w:rPr>
                <w:bCs/>
                <w:lang w:val="en-GB"/>
              </w:rPr>
              <w:t xml:space="preserve">Ivan </w:t>
            </w:r>
            <w:proofErr w:type="spellStart"/>
            <w:r w:rsidR="00A01F4E" w:rsidRPr="00A37D96">
              <w:rPr>
                <w:bCs/>
                <w:lang w:val="en-GB"/>
              </w:rPr>
              <w:t>Stojanović</w:t>
            </w:r>
            <w:proofErr w:type="spellEnd"/>
            <w:r w:rsidR="00A01F4E" w:rsidRPr="00A37D96">
              <w:rPr>
                <w:bCs/>
                <w:lang w:val="en-GB"/>
              </w:rPr>
              <w:t xml:space="preserve"> MD, PhD</w:t>
            </w:r>
          </w:p>
        </w:tc>
      </w:tr>
      <w:tr w:rsidR="008034FC" w:rsidRPr="00A37D96">
        <w:tc>
          <w:tcPr>
            <w:tcW w:w="9828" w:type="dxa"/>
            <w:gridSpan w:val="3"/>
          </w:tcPr>
          <w:p w:rsidR="008034FC" w:rsidRPr="00A37D96" w:rsidRDefault="00A01F4E" w:rsidP="00A01F4E">
            <w:pPr>
              <w:rPr>
                <w:lang w:val="en-GB"/>
              </w:rPr>
            </w:pPr>
            <w:r w:rsidRPr="00A37D96">
              <w:rPr>
                <w:b/>
                <w:bCs/>
                <w:lang w:val="en-GB"/>
              </w:rPr>
              <w:t>Course status</w:t>
            </w:r>
            <w:r w:rsidR="008034FC" w:rsidRPr="00A37D96">
              <w:rPr>
                <w:b/>
                <w:bCs/>
                <w:lang w:val="en-GB"/>
              </w:rPr>
              <w:t xml:space="preserve">: </w:t>
            </w:r>
            <w:r w:rsidRPr="00A37D96">
              <w:rPr>
                <w:b/>
                <w:bCs/>
                <w:lang w:val="en-GB"/>
              </w:rPr>
              <w:t>elective</w:t>
            </w:r>
            <w:r w:rsidR="008034FC" w:rsidRPr="00A37D96">
              <w:rPr>
                <w:b/>
                <w:bCs/>
                <w:lang w:val="en-GB"/>
              </w:rPr>
              <w:t xml:space="preserve"> – </w:t>
            </w:r>
            <w:proofErr w:type="spellStart"/>
            <w:r w:rsidRPr="00A37D96">
              <w:rPr>
                <w:b/>
                <w:bCs/>
                <w:lang w:val="en-GB"/>
              </w:rPr>
              <w:t>RSur</w:t>
            </w:r>
            <w:proofErr w:type="spellEnd"/>
          </w:p>
        </w:tc>
      </w:tr>
      <w:tr w:rsidR="008034FC" w:rsidRPr="00A37D96">
        <w:tc>
          <w:tcPr>
            <w:tcW w:w="9828" w:type="dxa"/>
            <w:gridSpan w:val="3"/>
          </w:tcPr>
          <w:p w:rsidR="008034FC" w:rsidRPr="00A37D96" w:rsidRDefault="00A01F4E" w:rsidP="008034FC">
            <w:pPr>
              <w:rPr>
                <w:lang w:val="en-GB"/>
              </w:rPr>
            </w:pPr>
            <w:r w:rsidRPr="00A37D96">
              <w:rPr>
                <w:b/>
                <w:bCs/>
                <w:lang w:val="en-GB"/>
              </w:rPr>
              <w:t>ECTS credits</w:t>
            </w:r>
            <w:r w:rsidR="008034FC" w:rsidRPr="00A37D96">
              <w:rPr>
                <w:b/>
                <w:bCs/>
                <w:lang w:val="en-GB"/>
              </w:rPr>
              <w:t>: 5</w:t>
            </w:r>
          </w:p>
        </w:tc>
      </w:tr>
      <w:tr w:rsidR="008034FC" w:rsidRPr="00A37D96">
        <w:tc>
          <w:tcPr>
            <w:tcW w:w="9828" w:type="dxa"/>
            <w:gridSpan w:val="3"/>
          </w:tcPr>
          <w:p w:rsidR="008034FC" w:rsidRPr="00A37D96" w:rsidRDefault="00A37D96" w:rsidP="00A01F4E">
            <w:pPr>
              <w:rPr>
                <w:lang w:val="en-GB"/>
              </w:rPr>
            </w:pPr>
            <w:r w:rsidRPr="00A37D96">
              <w:rPr>
                <w:b/>
                <w:bCs/>
                <w:lang w:val="en-GB"/>
              </w:rPr>
              <w:t>Requirement</w:t>
            </w:r>
            <w:r w:rsidR="008034FC" w:rsidRPr="00A37D96">
              <w:rPr>
                <w:b/>
                <w:bCs/>
                <w:lang w:val="en-GB"/>
              </w:rPr>
              <w:t xml:space="preserve">: </w:t>
            </w:r>
            <w:r w:rsidR="00A01F4E" w:rsidRPr="00A37D96">
              <w:rPr>
                <w:b/>
                <w:bCs/>
                <w:lang w:val="en-GB"/>
              </w:rPr>
              <w:t>passed exams in general courses</w:t>
            </w:r>
          </w:p>
        </w:tc>
      </w:tr>
      <w:tr w:rsidR="008034FC" w:rsidRPr="00A37D96">
        <w:tc>
          <w:tcPr>
            <w:tcW w:w="9828" w:type="dxa"/>
            <w:gridSpan w:val="3"/>
          </w:tcPr>
          <w:p w:rsidR="008034FC" w:rsidRPr="00A37D96" w:rsidRDefault="00A01F4E" w:rsidP="00FC6F06">
            <w:pPr>
              <w:autoSpaceDE w:val="0"/>
              <w:autoSpaceDN w:val="0"/>
              <w:adjustRightInd w:val="0"/>
              <w:jc w:val="both"/>
              <w:rPr>
                <w:b/>
                <w:bCs/>
                <w:lang w:val="en-GB"/>
              </w:rPr>
            </w:pPr>
            <w:r w:rsidRPr="00A37D96">
              <w:rPr>
                <w:b/>
                <w:bCs/>
                <w:lang w:val="en-GB"/>
              </w:rPr>
              <w:t>The aim of the course</w:t>
            </w:r>
            <w:r w:rsidR="008034FC" w:rsidRPr="00A37D96">
              <w:rPr>
                <w:b/>
                <w:bCs/>
                <w:lang w:val="en-GB"/>
              </w:rPr>
              <w:t xml:space="preserve">: </w:t>
            </w:r>
            <w:r w:rsidR="00A37D96" w:rsidRPr="00A37D96">
              <w:rPr>
                <w:bCs/>
                <w:lang w:val="en-GB"/>
              </w:rPr>
              <w:t>Cardiovascular medical science has undergone dramatic changes in the first two decades of the 21st century.</w:t>
            </w:r>
            <w:r w:rsidR="00A37D96">
              <w:rPr>
                <w:bCs/>
                <w:lang w:val="en-GB"/>
              </w:rPr>
              <w:t xml:space="preserve"> </w:t>
            </w:r>
            <w:r w:rsidR="008E5516" w:rsidRPr="008E5516">
              <w:rPr>
                <w:bCs/>
                <w:lang w:val="en-GB"/>
              </w:rPr>
              <w:t>On the wave of these changes, new requirements were set before the modern academic cardiac surgeon.</w:t>
            </w:r>
            <w:r w:rsidR="00067815" w:rsidRPr="00A37D96">
              <w:rPr>
                <w:bCs/>
                <w:lang w:val="en-GB"/>
              </w:rPr>
              <w:t xml:space="preserve"> </w:t>
            </w:r>
            <w:r w:rsidR="008E5516" w:rsidRPr="008E5516">
              <w:rPr>
                <w:bCs/>
                <w:lang w:val="en-GB"/>
              </w:rPr>
              <w:t xml:space="preserve">Decision-making on the choice of diagnostic procedures and therapeutic modalities based on current guidelines, mastery of less invasive surgical techniques, hybrid approach to the treatment of the most severe cardiovascular diseases </w:t>
            </w:r>
            <w:r w:rsidR="008E5516">
              <w:rPr>
                <w:bCs/>
                <w:lang w:val="en-GB"/>
              </w:rPr>
              <w:t>represent</w:t>
            </w:r>
            <w:r w:rsidR="008E5516" w:rsidRPr="008E5516">
              <w:rPr>
                <w:bCs/>
                <w:lang w:val="en-GB"/>
              </w:rPr>
              <w:t xml:space="preserve"> the basis of cardiac surgeons daily work in the most important cardiac </w:t>
            </w:r>
            <w:r w:rsidR="008E5516">
              <w:rPr>
                <w:bCs/>
                <w:lang w:val="en-GB"/>
              </w:rPr>
              <w:t xml:space="preserve">surgery </w:t>
            </w:r>
            <w:proofErr w:type="spellStart"/>
            <w:r w:rsidR="008E5516" w:rsidRPr="008E5516">
              <w:rPr>
                <w:bCs/>
                <w:lang w:val="en-GB"/>
              </w:rPr>
              <w:t>centers</w:t>
            </w:r>
            <w:proofErr w:type="spellEnd"/>
            <w:r w:rsidR="008E5516">
              <w:rPr>
                <w:bCs/>
                <w:lang w:val="en-GB"/>
              </w:rPr>
              <w:t xml:space="preserve">. </w:t>
            </w:r>
            <w:r w:rsidR="008E5516" w:rsidRPr="008E5516">
              <w:rPr>
                <w:bCs/>
                <w:lang w:val="en-GB"/>
              </w:rPr>
              <w:t>T</w:t>
            </w:r>
            <w:r w:rsidR="008E5516">
              <w:rPr>
                <w:bCs/>
                <w:lang w:val="en-GB"/>
              </w:rPr>
              <w:t>his</w:t>
            </w:r>
            <w:r w:rsidR="008E5516" w:rsidRPr="008E5516">
              <w:rPr>
                <w:bCs/>
                <w:lang w:val="en-GB"/>
              </w:rPr>
              <w:t xml:space="preserve"> study program </w:t>
            </w:r>
            <w:r w:rsidR="008E5516">
              <w:rPr>
                <w:bCs/>
                <w:lang w:val="en-GB"/>
              </w:rPr>
              <w:t>has aim</w:t>
            </w:r>
            <w:r w:rsidR="008E5516" w:rsidRPr="008E5516">
              <w:rPr>
                <w:bCs/>
                <w:lang w:val="en-GB"/>
              </w:rPr>
              <w:t xml:space="preserve"> to master techniques of methodology, interpretation and practical application of the conclusions of scientific research</w:t>
            </w:r>
            <w:r w:rsidR="00FC6F06">
              <w:rPr>
                <w:bCs/>
                <w:lang w:val="en-GB"/>
              </w:rPr>
              <w:t>es</w:t>
            </w:r>
            <w:r w:rsidR="008E5516" w:rsidRPr="008E5516">
              <w:rPr>
                <w:bCs/>
                <w:lang w:val="en-GB"/>
              </w:rPr>
              <w:t xml:space="preserve"> in the field of cardiovascular medicine, as well as mastering modern diagnostic and therapeutic approaches to surgical treatment of heart dis</w:t>
            </w:r>
            <w:r w:rsidR="00FC6F06">
              <w:rPr>
                <w:bCs/>
                <w:lang w:val="en-GB"/>
              </w:rPr>
              <w:t>ease and large thoracic vessels</w:t>
            </w:r>
            <w:r w:rsidR="009B26BB" w:rsidRPr="00A37D96">
              <w:rPr>
                <w:bCs/>
                <w:lang w:val="en-GB"/>
              </w:rPr>
              <w:t xml:space="preserve">. </w:t>
            </w:r>
          </w:p>
        </w:tc>
      </w:tr>
      <w:tr w:rsidR="008034FC" w:rsidRPr="00A37D96">
        <w:tc>
          <w:tcPr>
            <w:tcW w:w="9828" w:type="dxa"/>
            <w:gridSpan w:val="3"/>
          </w:tcPr>
          <w:p w:rsidR="008034FC" w:rsidRPr="00A37D96" w:rsidRDefault="00FC6F06" w:rsidP="00FC6F06">
            <w:pPr>
              <w:jc w:val="both"/>
              <w:rPr>
                <w:lang w:val="en-GB"/>
              </w:rPr>
            </w:pPr>
            <w:r>
              <w:rPr>
                <w:b/>
                <w:bCs/>
                <w:lang w:val="en-GB"/>
              </w:rPr>
              <w:t>The outcome</w:t>
            </w:r>
            <w:r w:rsidR="008034FC" w:rsidRPr="00A37D96">
              <w:rPr>
                <w:b/>
                <w:bCs/>
                <w:lang w:val="en-GB"/>
              </w:rPr>
              <w:t xml:space="preserve"> </w:t>
            </w:r>
            <w:r>
              <w:rPr>
                <w:b/>
                <w:bCs/>
                <w:lang w:val="en-GB"/>
              </w:rPr>
              <w:t>of the course</w:t>
            </w:r>
            <w:r w:rsidR="00A13037" w:rsidRPr="00A37D96">
              <w:rPr>
                <w:bCs/>
                <w:lang w:val="en-GB"/>
              </w:rPr>
              <w:t xml:space="preserve">: </w:t>
            </w:r>
            <w:r w:rsidRPr="00FC6F06">
              <w:rPr>
                <w:bCs/>
                <w:lang w:val="en-GB"/>
              </w:rPr>
              <w:t>PhD students</w:t>
            </w:r>
            <w:r>
              <w:rPr>
                <w:bCs/>
                <w:lang w:val="en-GB"/>
              </w:rPr>
              <w:t xml:space="preserve"> acquire knowledge of </w:t>
            </w:r>
            <w:proofErr w:type="spellStart"/>
            <w:r>
              <w:rPr>
                <w:bCs/>
                <w:lang w:val="en-GB"/>
              </w:rPr>
              <w:t>etiology</w:t>
            </w:r>
            <w:proofErr w:type="spellEnd"/>
            <w:r>
              <w:rPr>
                <w:bCs/>
                <w:lang w:val="en-GB"/>
              </w:rPr>
              <w:t>, diagnostic</w:t>
            </w:r>
            <w:r w:rsidRPr="00FC6F06">
              <w:rPr>
                <w:bCs/>
                <w:lang w:val="en-GB"/>
              </w:rPr>
              <w:t>, modern therapeutic modalities currently used in the treatment of heart disease and large blood vessels of the chest, mastering the techniques of monitoring, interpretation and application of modern scientific studies in cardiovascular medicine and also participate in major research projects in these areas of medicine</w:t>
            </w:r>
            <w:r w:rsidR="002C324D" w:rsidRPr="00A37D96">
              <w:rPr>
                <w:bCs/>
                <w:lang w:val="en-GB"/>
              </w:rPr>
              <w:t>.</w:t>
            </w:r>
            <w:r w:rsidR="006C73E8" w:rsidRPr="00A37D96">
              <w:rPr>
                <w:bCs/>
                <w:lang w:val="en-GB"/>
              </w:rPr>
              <w:t xml:space="preserve">  </w:t>
            </w:r>
          </w:p>
        </w:tc>
      </w:tr>
      <w:tr w:rsidR="008034FC" w:rsidRPr="00A37D96">
        <w:tc>
          <w:tcPr>
            <w:tcW w:w="9828" w:type="dxa"/>
            <w:gridSpan w:val="3"/>
          </w:tcPr>
          <w:p w:rsidR="008034FC" w:rsidRPr="00A37D96" w:rsidRDefault="00FC6F06" w:rsidP="0033433E">
            <w:pPr>
              <w:jc w:val="both"/>
              <w:rPr>
                <w:lang w:val="en-GB"/>
              </w:rPr>
            </w:pPr>
            <w:r>
              <w:rPr>
                <w:b/>
                <w:bCs/>
                <w:lang w:val="en-GB"/>
              </w:rPr>
              <w:t>Course content</w:t>
            </w:r>
            <w:r w:rsidR="008034FC" w:rsidRPr="00A37D96">
              <w:rPr>
                <w:b/>
                <w:bCs/>
                <w:lang w:val="en-GB"/>
              </w:rPr>
              <w:t xml:space="preserve">: </w:t>
            </w:r>
            <w:r w:rsidRPr="00FC6F06">
              <w:rPr>
                <w:bCs/>
                <w:lang w:val="en-GB"/>
              </w:rPr>
              <w:t>Reconstructions</w:t>
            </w:r>
            <w:r w:rsidR="008034FC" w:rsidRPr="00A37D96">
              <w:rPr>
                <w:bCs/>
                <w:lang w:val="en-GB"/>
              </w:rPr>
              <w:t>:</w:t>
            </w:r>
            <w:r w:rsidR="00DA02C5" w:rsidRPr="00A37D96">
              <w:rPr>
                <w:bCs/>
                <w:lang w:val="en-GB"/>
              </w:rPr>
              <w:t xml:space="preserve"> </w:t>
            </w:r>
            <w:r>
              <w:rPr>
                <w:bCs/>
                <w:lang w:val="en-GB"/>
              </w:rPr>
              <w:t>left ventricle</w:t>
            </w:r>
            <w:r w:rsidR="002C324D" w:rsidRPr="00A37D96">
              <w:rPr>
                <w:bCs/>
                <w:lang w:val="en-GB"/>
              </w:rPr>
              <w:t xml:space="preserve"> (</w:t>
            </w:r>
            <w:proofErr w:type="spellStart"/>
            <w:r>
              <w:rPr>
                <w:bCs/>
                <w:lang w:val="en-GB"/>
              </w:rPr>
              <w:t>Dor</w:t>
            </w:r>
            <w:proofErr w:type="spellEnd"/>
            <w:r>
              <w:rPr>
                <w:bCs/>
                <w:lang w:val="en-GB"/>
              </w:rPr>
              <w:t xml:space="preserve"> procedure</w:t>
            </w:r>
            <w:r w:rsidR="002C324D" w:rsidRPr="00A37D96">
              <w:rPr>
                <w:bCs/>
                <w:lang w:val="en-GB"/>
              </w:rPr>
              <w:t xml:space="preserve">), </w:t>
            </w:r>
            <w:r w:rsidR="0033433E" w:rsidRPr="0033433E">
              <w:rPr>
                <w:bCs/>
                <w:lang w:val="en-GB"/>
              </w:rPr>
              <w:t>heart transplant, mechanical circulatory support,</w:t>
            </w:r>
            <w:r w:rsidR="0033433E">
              <w:rPr>
                <w:bCs/>
                <w:lang w:val="en-GB"/>
              </w:rPr>
              <w:t xml:space="preserve"> </w:t>
            </w:r>
            <w:r w:rsidR="0033433E" w:rsidRPr="0033433E">
              <w:rPr>
                <w:bCs/>
                <w:lang w:val="en-GB"/>
              </w:rPr>
              <w:t xml:space="preserve">reconstructive procedures on coronary circulation </w:t>
            </w:r>
            <w:r w:rsidR="002C324D" w:rsidRPr="00A37D96">
              <w:rPr>
                <w:bCs/>
                <w:lang w:val="en-GB"/>
              </w:rPr>
              <w:t>(</w:t>
            </w:r>
            <w:r w:rsidR="0033433E">
              <w:rPr>
                <w:bCs/>
                <w:lang w:val="en-GB"/>
              </w:rPr>
              <w:t>use of multiple arterial grafts for coronary revascularization</w:t>
            </w:r>
            <w:r w:rsidR="002C324D" w:rsidRPr="00A37D96">
              <w:rPr>
                <w:bCs/>
                <w:lang w:val="en-GB"/>
              </w:rPr>
              <w:t xml:space="preserve">), </w:t>
            </w:r>
            <w:r w:rsidR="0033433E" w:rsidRPr="0033433E">
              <w:rPr>
                <w:bCs/>
                <w:lang w:val="en-GB"/>
              </w:rPr>
              <w:t>reconstructive procedures on heart valves</w:t>
            </w:r>
            <w:r w:rsidR="002C324D" w:rsidRPr="00A37D96">
              <w:rPr>
                <w:bCs/>
                <w:lang w:val="en-GB"/>
              </w:rPr>
              <w:t xml:space="preserve">, </w:t>
            </w:r>
            <w:r w:rsidR="0033433E" w:rsidRPr="0033433E">
              <w:rPr>
                <w:bCs/>
                <w:lang w:val="en-GB"/>
              </w:rPr>
              <w:t>reconstructive procedures at the aortic root</w:t>
            </w:r>
            <w:r w:rsidR="002C324D" w:rsidRPr="00A37D96">
              <w:rPr>
                <w:bCs/>
                <w:lang w:val="en-GB"/>
              </w:rPr>
              <w:t xml:space="preserve">, </w:t>
            </w:r>
            <w:r w:rsidR="0033433E" w:rsidRPr="0033433E">
              <w:rPr>
                <w:bCs/>
                <w:lang w:val="en-GB"/>
              </w:rPr>
              <w:t>ascending aorta, aortic arch and descending thoracic aorta</w:t>
            </w:r>
            <w:r w:rsidR="0033433E">
              <w:rPr>
                <w:bCs/>
                <w:lang w:val="en-GB"/>
              </w:rPr>
              <w:t xml:space="preserve">, </w:t>
            </w:r>
            <w:r w:rsidR="0033433E" w:rsidRPr="0033433E">
              <w:rPr>
                <w:bCs/>
                <w:lang w:val="en-GB"/>
              </w:rPr>
              <w:t>reconstructive procedures in the surgery of congenital heart defects</w:t>
            </w:r>
            <w:r w:rsidR="002C324D" w:rsidRPr="00A37D96">
              <w:rPr>
                <w:bCs/>
                <w:lang w:val="en-GB"/>
              </w:rPr>
              <w:t>.</w:t>
            </w:r>
          </w:p>
        </w:tc>
      </w:tr>
      <w:tr w:rsidR="008034FC" w:rsidRPr="00A37D96">
        <w:tc>
          <w:tcPr>
            <w:tcW w:w="9828" w:type="dxa"/>
            <w:gridSpan w:val="3"/>
          </w:tcPr>
          <w:p w:rsidR="0000752F" w:rsidRPr="00A37D96" w:rsidRDefault="00A37D96" w:rsidP="000664AA">
            <w:pPr>
              <w:rPr>
                <w:b/>
                <w:bCs/>
                <w:lang w:val="en-GB"/>
              </w:rPr>
            </w:pPr>
            <w:r w:rsidRPr="00A37D96">
              <w:rPr>
                <w:b/>
                <w:bCs/>
                <w:lang w:val="en-GB"/>
              </w:rPr>
              <w:t>Recommended literature</w:t>
            </w:r>
            <w:r w:rsidR="008034FC" w:rsidRPr="00A37D96">
              <w:rPr>
                <w:b/>
                <w:bCs/>
                <w:lang w:val="en-GB"/>
              </w:rPr>
              <w:t>:</w:t>
            </w:r>
          </w:p>
          <w:p w:rsidR="000664AA" w:rsidRPr="00A37D96" w:rsidRDefault="008034FC" w:rsidP="00594227">
            <w:pPr>
              <w:rPr>
                <w:lang w:val="en-GB"/>
              </w:rPr>
            </w:pPr>
            <w:r w:rsidRPr="00A37D96">
              <w:rPr>
                <w:b/>
                <w:bCs/>
                <w:lang w:val="en-GB"/>
              </w:rPr>
              <w:t xml:space="preserve"> 1.</w:t>
            </w:r>
            <w:r w:rsidR="00E4508F" w:rsidRPr="00A37D96">
              <w:rPr>
                <w:b/>
                <w:bCs/>
                <w:lang w:val="en-GB"/>
              </w:rPr>
              <w:t xml:space="preserve"> </w:t>
            </w:r>
            <w:hyperlink r:id="rId5" w:tgtFrame="_blank" w:history="1">
              <w:r w:rsidR="000664AA" w:rsidRPr="00A37D96">
                <w:rPr>
                  <w:lang w:val="en-GB"/>
                </w:rPr>
                <w:t>Atlas of Robotic Cardiac Surgery</w:t>
              </w:r>
            </w:hyperlink>
            <w:r w:rsidR="0000752F" w:rsidRPr="00A37D96">
              <w:rPr>
                <w:lang w:val="en-GB"/>
              </w:rPr>
              <w:t xml:space="preserve"> </w:t>
            </w:r>
            <w:hyperlink r:id="rId6" w:tgtFrame="_blank" w:history="1">
              <w:r w:rsidR="000664AA" w:rsidRPr="00A37D96">
                <w:rPr>
                  <w:rStyle w:val="Hyperlink"/>
                  <w:color w:val="auto"/>
                  <w:u w:val="none"/>
                  <w:lang w:val="en-GB"/>
                </w:rPr>
                <w:t xml:space="preserve">Jr W. Randolph </w:t>
              </w:r>
              <w:proofErr w:type="spellStart"/>
              <w:r w:rsidR="000664AA" w:rsidRPr="00A37D96">
                <w:rPr>
                  <w:rStyle w:val="Hyperlink"/>
                  <w:color w:val="auto"/>
                  <w:u w:val="none"/>
                  <w:lang w:val="en-GB"/>
                </w:rPr>
                <w:t>Chitwood</w:t>
              </w:r>
              <w:proofErr w:type="spellEnd"/>
            </w:hyperlink>
            <w:r w:rsidR="000664AA" w:rsidRPr="00A37D96">
              <w:rPr>
                <w:lang w:val="en-GB"/>
              </w:rPr>
              <w:t xml:space="preserve">, </w:t>
            </w:r>
            <w:hyperlink r:id="rId7" w:tgtFrame="_blank" w:history="1">
              <w:r w:rsidR="000664AA" w:rsidRPr="00A37D96">
                <w:rPr>
                  <w:rStyle w:val="Hyperlink"/>
                  <w:color w:val="auto"/>
                  <w:u w:val="none"/>
                  <w:lang w:val="en-GB"/>
                </w:rPr>
                <w:t>Rebekah Dodson</w:t>
              </w:r>
            </w:hyperlink>
          </w:p>
          <w:p w:rsidR="0000752F" w:rsidRPr="00A37D96" w:rsidRDefault="00502845" w:rsidP="0000752F">
            <w:pPr>
              <w:rPr>
                <w:bCs/>
                <w:lang w:val="en-GB"/>
              </w:rPr>
            </w:pPr>
            <w:r w:rsidRPr="00A37D96">
              <w:rPr>
                <w:bCs/>
                <w:lang w:val="en-GB"/>
              </w:rPr>
              <w:t xml:space="preserve">Holcomb III W.G., Murphy J.P., Shawn </w:t>
            </w:r>
            <w:proofErr w:type="spellStart"/>
            <w:r w:rsidRPr="00A37D96">
              <w:rPr>
                <w:bCs/>
                <w:lang w:val="en-GB"/>
              </w:rPr>
              <w:t>D.St</w:t>
            </w:r>
            <w:proofErr w:type="spellEnd"/>
            <w:r w:rsidRPr="00A37D96">
              <w:rPr>
                <w:bCs/>
                <w:lang w:val="en-GB"/>
              </w:rPr>
              <w:t>. P</w:t>
            </w:r>
          </w:p>
          <w:p w:rsidR="0000752F" w:rsidRPr="00A37D96" w:rsidRDefault="008034FC" w:rsidP="00594227">
            <w:pPr>
              <w:rPr>
                <w:lang w:val="en-GB"/>
              </w:rPr>
            </w:pPr>
            <w:r w:rsidRPr="00A37D96">
              <w:rPr>
                <w:b/>
                <w:bCs/>
                <w:lang w:val="en-GB"/>
              </w:rPr>
              <w:t>2.</w:t>
            </w:r>
            <w:hyperlink r:id="rId8" w:tgtFrame="_blank" w:history="1">
              <w:r w:rsidR="0000752F" w:rsidRPr="00A37D96">
                <w:rPr>
                  <w:lang w:val="en-GB"/>
                </w:rPr>
                <w:t>The History of Cardiothoracic Surgery From Early Times</w:t>
              </w:r>
            </w:hyperlink>
            <w:r w:rsidR="0000752F" w:rsidRPr="00A37D96">
              <w:rPr>
                <w:lang w:val="en-GB"/>
              </w:rPr>
              <w:t xml:space="preserve"> </w:t>
            </w:r>
            <w:hyperlink r:id="rId9" w:tgtFrame="_blank" w:history="1">
              <w:r w:rsidR="0000752F" w:rsidRPr="00A37D96">
                <w:rPr>
                  <w:rStyle w:val="Hyperlink"/>
                  <w:color w:val="auto"/>
                  <w:u w:val="none"/>
                  <w:lang w:val="en-GB"/>
                </w:rPr>
                <w:t>Raymond Hurt</w:t>
              </w:r>
            </w:hyperlink>
          </w:p>
          <w:p w:rsidR="0000752F" w:rsidRPr="00A37D96" w:rsidRDefault="0000752F" w:rsidP="00594227">
            <w:pPr>
              <w:rPr>
                <w:lang w:val="en-GB"/>
              </w:rPr>
            </w:pPr>
            <w:r w:rsidRPr="00A37D96">
              <w:rPr>
                <w:b/>
                <w:lang w:val="en-GB"/>
              </w:rPr>
              <w:t>3.</w:t>
            </w:r>
            <w:r w:rsidRPr="00A37D96">
              <w:rPr>
                <w:lang w:val="en-GB"/>
              </w:rPr>
              <w:t xml:space="preserve"> </w:t>
            </w:r>
            <w:hyperlink r:id="rId10" w:tgtFrame="_blank" w:history="1">
              <w:r w:rsidRPr="00A37D96">
                <w:rPr>
                  <w:lang w:val="en-GB"/>
                </w:rPr>
                <w:t>Annals of Cardiothoracic Surgery Art of Operative Techniques</w:t>
              </w:r>
            </w:hyperlink>
            <w:r w:rsidRPr="00A37D96">
              <w:rPr>
                <w:lang w:val="en-GB"/>
              </w:rPr>
              <w:t xml:space="preserve"> </w:t>
            </w:r>
            <w:hyperlink r:id="rId11" w:tgtFrame="_blank" w:history="1">
              <w:r w:rsidRPr="00A37D96">
                <w:rPr>
                  <w:rStyle w:val="Hyperlink"/>
                  <w:color w:val="auto"/>
                  <w:u w:val="none"/>
                  <w:lang w:val="en-GB"/>
                </w:rPr>
                <w:t>Tristan D. Yan</w:t>
              </w:r>
            </w:hyperlink>
            <w:r w:rsidRPr="00A37D96">
              <w:rPr>
                <w:lang w:val="en-GB"/>
              </w:rPr>
              <w:t xml:space="preserve">, </w:t>
            </w:r>
            <w:hyperlink r:id="rId12" w:tgtFrame="_blank" w:history="1">
              <w:r w:rsidRPr="00A37D96">
                <w:rPr>
                  <w:rStyle w:val="Hyperlink"/>
                  <w:color w:val="auto"/>
                  <w:u w:val="none"/>
                  <w:lang w:val="en-GB"/>
                </w:rPr>
                <w:t>Beth Croce</w:t>
              </w:r>
            </w:hyperlink>
          </w:p>
          <w:p w:rsidR="0000752F" w:rsidRPr="00A37D96" w:rsidRDefault="008034FC" w:rsidP="00594227">
            <w:pPr>
              <w:rPr>
                <w:lang w:val="en-GB"/>
              </w:rPr>
            </w:pPr>
            <w:r w:rsidRPr="00A37D96">
              <w:rPr>
                <w:b/>
                <w:bCs/>
                <w:lang w:val="en-GB"/>
              </w:rPr>
              <w:t>4.</w:t>
            </w:r>
            <w:r w:rsidRPr="00A37D96">
              <w:rPr>
                <w:lang w:val="en-GB"/>
              </w:rPr>
              <w:t xml:space="preserve"> </w:t>
            </w:r>
            <w:hyperlink r:id="rId13" w:tgtFrame="_blank" w:history="1">
              <w:r w:rsidR="0000752F" w:rsidRPr="00A37D96">
                <w:rPr>
                  <w:lang w:val="en-GB"/>
                </w:rPr>
                <w:t>Cardiothoracic Surgery Recent Advances and Techniques</w:t>
              </w:r>
            </w:hyperlink>
            <w:r w:rsidR="0000752F" w:rsidRPr="00A37D96">
              <w:rPr>
                <w:lang w:val="en-GB"/>
              </w:rPr>
              <w:t xml:space="preserve"> </w:t>
            </w:r>
            <w:hyperlink r:id="rId14" w:tgtFrame="_blank" w:history="1">
              <w:r w:rsidR="0000752F" w:rsidRPr="00A37D96">
                <w:rPr>
                  <w:rStyle w:val="Hyperlink"/>
                  <w:color w:val="auto"/>
                  <w:u w:val="none"/>
                  <w:lang w:val="en-GB"/>
                </w:rPr>
                <w:t xml:space="preserve">Daniel </w:t>
              </w:r>
              <w:proofErr w:type="spellStart"/>
              <w:r w:rsidR="0000752F" w:rsidRPr="00A37D96">
                <w:rPr>
                  <w:rStyle w:val="Hyperlink"/>
                  <w:color w:val="auto"/>
                  <w:u w:val="none"/>
                  <w:lang w:val="en-GB"/>
                </w:rPr>
                <w:t>Willson</w:t>
              </w:r>
              <w:proofErr w:type="spellEnd"/>
            </w:hyperlink>
          </w:p>
          <w:p w:rsidR="008034FC" w:rsidRPr="00A37D96" w:rsidRDefault="008034FC" w:rsidP="0000752F">
            <w:pPr>
              <w:jc w:val="both"/>
              <w:rPr>
                <w:lang w:val="en-GB"/>
              </w:rPr>
            </w:pPr>
          </w:p>
        </w:tc>
      </w:tr>
      <w:tr w:rsidR="008034FC" w:rsidRPr="00A37D96">
        <w:tc>
          <w:tcPr>
            <w:tcW w:w="2952" w:type="dxa"/>
          </w:tcPr>
          <w:p w:rsidR="008034FC" w:rsidRPr="00A37D96" w:rsidRDefault="0033433E" w:rsidP="008034FC">
            <w:pPr>
              <w:rPr>
                <w:bCs/>
                <w:lang w:val="en-GB"/>
              </w:rPr>
            </w:pPr>
            <w:r w:rsidRPr="0033433E">
              <w:rPr>
                <w:bCs/>
                <w:lang w:val="en-GB"/>
              </w:rPr>
              <w:t>Number of active classes</w:t>
            </w:r>
            <w:r>
              <w:rPr>
                <w:bCs/>
                <w:lang w:val="en-GB"/>
              </w:rPr>
              <w:t>:</w:t>
            </w:r>
            <w:r w:rsidRPr="0033433E">
              <w:rPr>
                <w:bCs/>
                <w:lang w:val="en-GB"/>
              </w:rPr>
              <w:t xml:space="preserve"> </w:t>
            </w:r>
            <w:r w:rsidR="008034FC" w:rsidRPr="00A37D96">
              <w:rPr>
                <w:lang w:val="en-GB"/>
              </w:rPr>
              <w:t>2</w:t>
            </w:r>
          </w:p>
        </w:tc>
        <w:tc>
          <w:tcPr>
            <w:tcW w:w="2952" w:type="dxa"/>
          </w:tcPr>
          <w:p w:rsidR="008034FC" w:rsidRPr="00A37D96" w:rsidRDefault="0033433E" w:rsidP="008034FC">
            <w:pPr>
              <w:rPr>
                <w:bCs/>
                <w:lang w:val="en-GB"/>
              </w:rPr>
            </w:pPr>
            <w:r>
              <w:rPr>
                <w:lang w:val="en-GB"/>
              </w:rPr>
              <w:t>Lectures</w:t>
            </w:r>
            <w:r w:rsidR="008034FC" w:rsidRPr="00A37D96">
              <w:rPr>
                <w:lang w:val="en-GB"/>
              </w:rPr>
              <w:t>: 2</w:t>
            </w:r>
          </w:p>
        </w:tc>
        <w:tc>
          <w:tcPr>
            <w:tcW w:w="3924" w:type="dxa"/>
          </w:tcPr>
          <w:p w:rsidR="008034FC" w:rsidRPr="00A37D96" w:rsidRDefault="0033433E" w:rsidP="008034FC">
            <w:pPr>
              <w:rPr>
                <w:bCs/>
                <w:lang w:val="en-GB"/>
              </w:rPr>
            </w:pPr>
            <w:r>
              <w:rPr>
                <w:lang w:val="en-GB"/>
              </w:rPr>
              <w:t>Research studies</w:t>
            </w:r>
            <w:r w:rsidR="008034FC" w:rsidRPr="00A37D96">
              <w:rPr>
                <w:lang w:val="en-GB"/>
              </w:rPr>
              <w:t>:</w:t>
            </w:r>
          </w:p>
        </w:tc>
      </w:tr>
      <w:tr w:rsidR="008034FC" w:rsidRPr="00A37D96">
        <w:tc>
          <w:tcPr>
            <w:tcW w:w="9828" w:type="dxa"/>
            <w:gridSpan w:val="3"/>
          </w:tcPr>
          <w:p w:rsidR="0033433E" w:rsidRDefault="0033433E" w:rsidP="008034FC">
            <w:pPr>
              <w:rPr>
                <w:b/>
                <w:bCs/>
                <w:lang w:val="en-GB"/>
              </w:rPr>
            </w:pPr>
            <w:r w:rsidRPr="0033433E">
              <w:rPr>
                <w:b/>
                <w:bCs/>
                <w:lang w:val="en-GB"/>
              </w:rPr>
              <w:t>Teaching methods</w:t>
            </w:r>
          </w:p>
          <w:p w:rsidR="008034FC" w:rsidRPr="00A37D96" w:rsidRDefault="0033433E" w:rsidP="008034FC">
            <w:pPr>
              <w:rPr>
                <w:lang w:val="en-GB"/>
              </w:rPr>
            </w:pPr>
            <w:r w:rsidRPr="0033433E">
              <w:rPr>
                <w:lang w:val="en-GB"/>
              </w:rPr>
              <w:t>Lectures, seminars</w:t>
            </w:r>
          </w:p>
        </w:tc>
      </w:tr>
      <w:tr w:rsidR="008034FC" w:rsidRPr="00A37D96">
        <w:tc>
          <w:tcPr>
            <w:tcW w:w="9828" w:type="dxa"/>
            <w:gridSpan w:val="3"/>
          </w:tcPr>
          <w:p w:rsidR="008034FC" w:rsidRPr="00A37D96" w:rsidRDefault="0033433E" w:rsidP="008034FC">
            <w:pPr>
              <w:autoSpaceDE w:val="0"/>
              <w:autoSpaceDN w:val="0"/>
              <w:adjustRightInd w:val="0"/>
              <w:jc w:val="center"/>
              <w:rPr>
                <w:b/>
                <w:bCs/>
                <w:lang w:val="en-GB"/>
              </w:rPr>
            </w:pPr>
            <w:r w:rsidRPr="0033433E">
              <w:rPr>
                <w:b/>
                <w:bCs/>
                <w:lang w:val="en-GB"/>
              </w:rPr>
              <w:t xml:space="preserve">Knowledge assessment </w:t>
            </w:r>
            <w:r w:rsidR="008034FC" w:rsidRPr="00A37D96">
              <w:rPr>
                <w:b/>
                <w:bCs/>
                <w:lang w:val="en-GB"/>
              </w:rPr>
              <w:t>(</w:t>
            </w:r>
            <w:r w:rsidRPr="0033433E">
              <w:rPr>
                <w:b/>
                <w:bCs/>
                <w:lang w:val="en-GB"/>
              </w:rPr>
              <w:t xml:space="preserve">maximum number of </w:t>
            </w:r>
            <w:r>
              <w:rPr>
                <w:b/>
                <w:bCs/>
                <w:lang w:val="en-GB"/>
              </w:rPr>
              <w:t xml:space="preserve">credits is </w:t>
            </w:r>
            <w:r w:rsidR="008034FC" w:rsidRPr="00A37D96">
              <w:rPr>
                <w:b/>
                <w:bCs/>
                <w:lang w:val="en-GB"/>
              </w:rPr>
              <w:t>100)</w:t>
            </w:r>
          </w:p>
          <w:p w:rsidR="008034FC" w:rsidRPr="00A37D96" w:rsidRDefault="0033433E" w:rsidP="00547044">
            <w:pPr>
              <w:autoSpaceDE w:val="0"/>
              <w:autoSpaceDN w:val="0"/>
              <w:adjustRightInd w:val="0"/>
              <w:rPr>
                <w:bCs/>
                <w:lang w:val="en-GB"/>
              </w:rPr>
            </w:pPr>
            <w:r w:rsidRPr="0033433E">
              <w:rPr>
                <w:bCs/>
                <w:lang w:val="en-GB"/>
              </w:rPr>
              <w:t xml:space="preserve">The final grade is formed on the basis of active participation in the preparation and </w:t>
            </w:r>
            <w:r w:rsidR="00547044" w:rsidRPr="00547044">
              <w:rPr>
                <w:bCs/>
                <w:lang w:val="en-GB"/>
              </w:rPr>
              <w:t xml:space="preserve">conducting </w:t>
            </w:r>
            <w:r w:rsidR="00547044">
              <w:rPr>
                <w:bCs/>
                <w:lang w:val="en-GB"/>
              </w:rPr>
              <w:t xml:space="preserve">of </w:t>
            </w:r>
            <w:r w:rsidR="00547044" w:rsidRPr="00547044">
              <w:rPr>
                <w:bCs/>
                <w:lang w:val="en-GB"/>
              </w:rPr>
              <w:t xml:space="preserve">classes </w:t>
            </w:r>
            <w:r w:rsidR="008034FC" w:rsidRPr="00A37D96">
              <w:rPr>
                <w:bCs/>
                <w:lang w:val="en-GB"/>
              </w:rPr>
              <w:t xml:space="preserve">(40%) </w:t>
            </w:r>
            <w:r w:rsidR="00547044">
              <w:rPr>
                <w:bCs/>
                <w:lang w:val="en-GB"/>
              </w:rPr>
              <w:t>and final exam</w:t>
            </w:r>
            <w:r w:rsidR="008034FC" w:rsidRPr="00A37D96">
              <w:rPr>
                <w:bCs/>
                <w:lang w:val="en-GB"/>
              </w:rPr>
              <w:t xml:space="preserve"> (60%)</w:t>
            </w:r>
          </w:p>
        </w:tc>
      </w:tr>
      <w:tr w:rsidR="008034FC" w:rsidRPr="00A37D96">
        <w:tc>
          <w:tcPr>
            <w:tcW w:w="9828" w:type="dxa"/>
            <w:gridSpan w:val="3"/>
          </w:tcPr>
          <w:p w:rsidR="008034FC" w:rsidRPr="00547044" w:rsidRDefault="00547044" w:rsidP="00547044">
            <w:pPr>
              <w:autoSpaceDE w:val="0"/>
              <w:autoSpaceDN w:val="0"/>
              <w:adjustRightInd w:val="0"/>
              <w:rPr>
                <w:lang w:val="en-GB"/>
              </w:rPr>
            </w:pPr>
            <w:r w:rsidRPr="00547044">
              <w:rPr>
                <w:lang w:val="en-GB"/>
              </w:rPr>
              <w:t xml:space="preserve">The method of </w:t>
            </w:r>
            <w:r>
              <w:rPr>
                <w:lang w:val="en-GB"/>
              </w:rPr>
              <w:t>the knowledge assessment can be different</w:t>
            </w:r>
            <w:r w:rsidR="008034FC" w:rsidRPr="00547044">
              <w:rPr>
                <w:lang w:val="en-GB"/>
              </w:rPr>
              <w:t>: (</w:t>
            </w:r>
            <w:r w:rsidRPr="00547044">
              <w:rPr>
                <w:lang w:val="en-GB"/>
              </w:rPr>
              <w:t>written exams, oral exam, project presentation, seminars, etc</w:t>
            </w:r>
            <w:r w:rsidR="008034FC" w:rsidRPr="00547044">
              <w:rPr>
                <w:lang w:val="en-GB"/>
              </w:rPr>
              <w:t>.</w:t>
            </w:r>
            <w:r>
              <w:rPr>
                <w:lang w:val="en-GB"/>
              </w:rPr>
              <w:t>)</w:t>
            </w:r>
          </w:p>
        </w:tc>
      </w:tr>
      <w:tr w:rsidR="008034FC" w:rsidRPr="00A37D96">
        <w:tc>
          <w:tcPr>
            <w:tcW w:w="9828" w:type="dxa"/>
            <w:gridSpan w:val="3"/>
          </w:tcPr>
          <w:p w:rsidR="008034FC" w:rsidRPr="00547044" w:rsidRDefault="008034FC" w:rsidP="008034FC">
            <w:pPr>
              <w:autoSpaceDE w:val="0"/>
              <w:autoSpaceDN w:val="0"/>
              <w:adjustRightInd w:val="0"/>
              <w:rPr>
                <w:b/>
                <w:bCs/>
                <w:lang w:val="en-GB"/>
              </w:rPr>
            </w:pPr>
            <w:r w:rsidRPr="00547044">
              <w:rPr>
                <w:lang w:val="en-GB"/>
              </w:rPr>
              <w:t>*</w:t>
            </w:r>
            <w:r w:rsidR="00547044">
              <w:rPr>
                <w:lang w:val="en-GB"/>
              </w:rPr>
              <w:t xml:space="preserve"> </w:t>
            </w:r>
            <w:r w:rsidR="00547044" w:rsidRPr="00547044">
              <w:rPr>
                <w:lang w:val="en-GB"/>
              </w:rPr>
              <w:t xml:space="preserve">maximum length </w:t>
            </w:r>
            <w:r w:rsidR="00547044">
              <w:rPr>
                <w:lang w:val="en-GB"/>
              </w:rPr>
              <w:t xml:space="preserve">is </w:t>
            </w:r>
            <w:r w:rsidR="00547044" w:rsidRPr="00547044">
              <w:rPr>
                <w:lang w:val="en-GB"/>
              </w:rPr>
              <w:t>1 A4 page</w:t>
            </w:r>
          </w:p>
        </w:tc>
      </w:tr>
    </w:tbl>
    <w:p w:rsidR="002A77E5" w:rsidRPr="00A37D96" w:rsidRDefault="002A77E5">
      <w:pPr>
        <w:rPr>
          <w:lang w:val="en-GB"/>
        </w:rPr>
      </w:pPr>
    </w:p>
    <w:sectPr w:rsidR="002A77E5" w:rsidRPr="00A37D96" w:rsidSect="00FC6F0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BA1F9D"/>
    <w:multiLevelType w:val="multilevel"/>
    <w:tmpl w:val="C284E4E4"/>
    <w:lvl w:ilvl="0">
      <w:start w:val="1"/>
      <w:numFmt w:val="decimal"/>
      <w:lvlText w:val="%1."/>
      <w:lvlJc w:val="left"/>
      <w:pPr>
        <w:ind w:left="284" w:hanging="284"/>
      </w:pPr>
    </w:lvl>
    <w:lvl w:ilvl="1">
      <w:start w:val="1"/>
      <w:numFmt w:val="decimal"/>
      <w:pStyle w:val="Heading21"/>
      <w:lvlText w:val="%1.%2."/>
      <w:lvlJc w:val="left"/>
      <w:pPr>
        <w:ind w:left="57" w:firstLine="227"/>
      </w:pPr>
    </w:lvl>
    <w:lvl w:ilvl="2">
      <w:start w:val="1"/>
      <w:numFmt w:val="decimal"/>
      <w:pStyle w:val="Heading31"/>
      <w:lvlText w:val="%1.%2.%3."/>
      <w:lvlJc w:val="left"/>
      <w:pPr>
        <w:ind w:left="454" w:firstLine="226"/>
      </w:pPr>
    </w:lvl>
    <w:lvl w:ilvl="3">
      <w:start w:val="1"/>
      <w:numFmt w:val="decimal"/>
      <w:pStyle w:val="Heading41"/>
      <w:lvlText w:val="%1.%2.%3.%4"/>
      <w:lvlJc w:val="left"/>
      <w:pPr>
        <w:ind w:left="864" w:firstLine="43"/>
      </w:pPr>
    </w:lvl>
    <w:lvl w:ilvl="4">
      <w:start w:val="1"/>
      <w:numFmt w:val="decimal"/>
      <w:pStyle w:val="Heading51"/>
      <w:lvlText w:val="%1.%2.%3.%4.%5"/>
      <w:lvlJc w:val="left"/>
      <w:pPr>
        <w:ind w:left="1008" w:hanging="1008"/>
      </w:pPr>
    </w:lvl>
    <w:lvl w:ilvl="5">
      <w:start w:val="1"/>
      <w:numFmt w:val="decimal"/>
      <w:pStyle w:val="Heading61"/>
      <w:lvlText w:val="%1.%2.%3.%4.%5.%6"/>
      <w:lvlJc w:val="left"/>
      <w:pPr>
        <w:ind w:left="1152" w:hanging="1152"/>
      </w:pPr>
    </w:lvl>
    <w:lvl w:ilvl="6">
      <w:start w:val="1"/>
      <w:numFmt w:val="decimal"/>
      <w:pStyle w:val="Heading71"/>
      <w:lvlText w:val="%1.%2.%3.%4.%5.%6.%7"/>
      <w:lvlJc w:val="left"/>
      <w:pPr>
        <w:ind w:left="1296" w:hanging="1296"/>
      </w:pPr>
    </w:lvl>
    <w:lvl w:ilvl="7">
      <w:start w:val="1"/>
      <w:numFmt w:val="decimal"/>
      <w:pStyle w:val="Heading81"/>
      <w:lvlText w:val="%1.%2.%3.%4.%5.%6.%7.%8"/>
      <w:lvlJc w:val="left"/>
      <w:pPr>
        <w:ind w:left="1440" w:hanging="1440"/>
      </w:pPr>
    </w:lvl>
    <w:lvl w:ilvl="8">
      <w:start w:val="1"/>
      <w:numFmt w:val="decimal"/>
      <w:pStyle w:val="Heading91"/>
      <w:lvlText w:val="%1.%2.%3.%4.%5.%6.%7.%8.%9"/>
      <w:lvlJc w:val="left"/>
      <w:pPr>
        <w:ind w:left="1584" w:hanging="1584"/>
      </w:pPr>
    </w:lvl>
  </w:abstractNum>
  <w:abstractNum w:abstractNumId="1" w15:restartNumberingAfterBreak="0">
    <w:nsid w:val="61890C91"/>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4FC"/>
    <w:rsid w:val="0000752F"/>
    <w:rsid w:val="00054D9E"/>
    <w:rsid w:val="000664AA"/>
    <w:rsid w:val="00067815"/>
    <w:rsid w:val="00095F9C"/>
    <w:rsid w:val="00097392"/>
    <w:rsid w:val="000E4BFD"/>
    <w:rsid w:val="000F79E5"/>
    <w:rsid w:val="001200A1"/>
    <w:rsid w:val="00122603"/>
    <w:rsid w:val="001C4732"/>
    <w:rsid w:val="001D6493"/>
    <w:rsid w:val="001E55C0"/>
    <w:rsid w:val="001E7D88"/>
    <w:rsid w:val="0021284D"/>
    <w:rsid w:val="002A77E5"/>
    <w:rsid w:val="002C324D"/>
    <w:rsid w:val="002C6B85"/>
    <w:rsid w:val="002E0A29"/>
    <w:rsid w:val="0033433E"/>
    <w:rsid w:val="00380D74"/>
    <w:rsid w:val="00383B3F"/>
    <w:rsid w:val="003B038D"/>
    <w:rsid w:val="0041792D"/>
    <w:rsid w:val="00451810"/>
    <w:rsid w:val="004544F8"/>
    <w:rsid w:val="00477F2B"/>
    <w:rsid w:val="00501D0E"/>
    <w:rsid w:val="00502845"/>
    <w:rsid w:val="0051394A"/>
    <w:rsid w:val="005236EA"/>
    <w:rsid w:val="00547044"/>
    <w:rsid w:val="005674A3"/>
    <w:rsid w:val="00594227"/>
    <w:rsid w:val="00602E9B"/>
    <w:rsid w:val="00605CC5"/>
    <w:rsid w:val="006150A9"/>
    <w:rsid w:val="00630CAA"/>
    <w:rsid w:val="00635B0F"/>
    <w:rsid w:val="006A6A87"/>
    <w:rsid w:val="006C73E8"/>
    <w:rsid w:val="006F082C"/>
    <w:rsid w:val="006F2452"/>
    <w:rsid w:val="006F63B5"/>
    <w:rsid w:val="00707C81"/>
    <w:rsid w:val="00715D35"/>
    <w:rsid w:val="007769B6"/>
    <w:rsid w:val="007B0399"/>
    <w:rsid w:val="007B14FE"/>
    <w:rsid w:val="007B1DEB"/>
    <w:rsid w:val="007F0024"/>
    <w:rsid w:val="008034FC"/>
    <w:rsid w:val="0082486F"/>
    <w:rsid w:val="008947C5"/>
    <w:rsid w:val="008978A6"/>
    <w:rsid w:val="008B0170"/>
    <w:rsid w:val="008E1F1E"/>
    <w:rsid w:val="008E5516"/>
    <w:rsid w:val="008E7F3C"/>
    <w:rsid w:val="00906261"/>
    <w:rsid w:val="00910F6E"/>
    <w:rsid w:val="009235D5"/>
    <w:rsid w:val="00936CC9"/>
    <w:rsid w:val="00970042"/>
    <w:rsid w:val="00971917"/>
    <w:rsid w:val="009B26BB"/>
    <w:rsid w:val="009E1339"/>
    <w:rsid w:val="00A01F4E"/>
    <w:rsid w:val="00A01FD8"/>
    <w:rsid w:val="00A06A55"/>
    <w:rsid w:val="00A13037"/>
    <w:rsid w:val="00A33731"/>
    <w:rsid w:val="00A37D96"/>
    <w:rsid w:val="00A71C7A"/>
    <w:rsid w:val="00A73B76"/>
    <w:rsid w:val="00A7626E"/>
    <w:rsid w:val="00A853C6"/>
    <w:rsid w:val="00AA393E"/>
    <w:rsid w:val="00AD5703"/>
    <w:rsid w:val="00B1245C"/>
    <w:rsid w:val="00B337A6"/>
    <w:rsid w:val="00B42562"/>
    <w:rsid w:val="00B44E45"/>
    <w:rsid w:val="00BD3CD4"/>
    <w:rsid w:val="00C12224"/>
    <w:rsid w:val="00C434BD"/>
    <w:rsid w:val="00C86216"/>
    <w:rsid w:val="00CA1507"/>
    <w:rsid w:val="00CC3D7A"/>
    <w:rsid w:val="00CD2E4C"/>
    <w:rsid w:val="00CD7CBB"/>
    <w:rsid w:val="00CD7DC5"/>
    <w:rsid w:val="00CF56CB"/>
    <w:rsid w:val="00CF5846"/>
    <w:rsid w:val="00D06862"/>
    <w:rsid w:val="00D1106A"/>
    <w:rsid w:val="00D4218C"/>
    <w:rsid w:val="00DA02C5"/>
    <w:rsid w:val="00DE71A2"/>
    <w:rsid w:val="00DF73F0"/>
    <w:rsid w:val="00E07D02"/>
    <w:rsid w:val="00E41467"/>
    <w:rsid w:val="00E4508F"/>
    <w:rsid w:val="00E546F9"/>
    <w:rsid w:val="00E567DA"/>
    <w:rsid w:val="00E907BB"/>
    <w:rsid w:val="00EC3283"/>
    <w:rsid w:val="00ED36DE"/>
    <w:rsid w:val="00EE4427"/>
    <w:rsid w:val="00F27A44"/>
    <w:rsid w:val="00F42E26"/>
    <w:rsid w:val="00F85E46"/>
    <w:rsid w:val="00FA0AC3"/>
    <w:rsid w:val="00FA39E8"/>
    <w:rsid w:val="00FB74A2"/>
    <w:rsid w:val="00FC6F06"/>
    <w:rsid w:val="00FD3DD7"/>
    <w:rsid w:val="00FF60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1920D89-3486-4639-A64E-3F06FAC52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34FC"/>
    <w:rPr>
      <w:sz w:val="24"/>
      <w:szCs w:val="24"/>
    </w:rPr>
  </w:style>
  <w:style w:type="paragraph" w:styleId="Heading1">
    <w:name w:val="heading 1"/>
    <w:basedOn w:val="ListParagraph"/>
    <w:next w:val="Normal"/>
    <w:link w:val="Heading1Char"/>
    <w:uiPriority w:val="9"/>
    <w:qFormat/>
    <w:rsid w:val="000664AA"/>
    <w:pPr>
      <w:numPr>
        <w:numId w:val="1"/>
      </w:numPr>
      <w:spacing w:after="160" w:line="360" w:lineRule="auto"/>
      <w:jc w:val="both"/>
      <w:outlineLvl w:val="0"/>
    </w:pPr>
    <w:rPr>
      <w:b/>
      <w:bCs/>
      <w:color w:val="000000"/>
      <w:sz w:val="36"/>
      <w:szCs w:val="28"/>
    </w:rPr>
  </w:style>
  <w:style w:type="paragraph" w:styleId="Heading2">
    <w:name w:val="heading 2"/>
    <w:aliases w:val="Heading 2 Naziv bolesti"/>
    <w:basedOn w:val="Normal"/>
    <w:next w:val="Normal"/>
    <w:link w:val="Heading2Char"/>
    <w:uiPriority w:val="9"/>
    <w:unhideWhenUsed/>
    <w:qFormat/>
    <w:rsid w:val="000664AA"/>
    <w:pPr>
      <w:keepNext/>
      <w:keepLines/>
      <w:numPr>
        <w:ilvl w:val="1"/>
        <w:numId w:val="1"/>
      </w:numPr>
      <w:spacing w:before="200" w:line="276" w:lineRule="auto"/>
      <w:outlineLvl w:val="1"/>
    </w:pPr>
    <w:rPr>
      <w:color w:val="365F91"/>
      <w:sz w:val="26"/>
      <w:szCs w:val="26"/>
    </w:rPr>
  </w:style>
  <w:style w:type="paragraph" w:styleId="Heading3">
    <w:name w:val="heading 3"/>
    <w:basedOn w:val="Normal"/>
    <w:next w:val="Normal"/>
    <w:link w:val="Heading3Char"/>
    <w:uiPriority w:val="9"/>
    <w:unhideWhenUsed/>
    <w:qFormat/>
    <w:rsid w:val="000664AA"/>
    <w:pPr>
      <w:keepNext/>
      <w:keepLines/>
      <w:numPr>
        <w:ilvl w:val="2"/>
        <w:numId w:val="1"/>
      </w:numPr>
      <w:spacing w:before="200" w:line="276" w:lineRule="auto"/>
      <w:outlineLvl w:val="2"/>
    </w:pPr>
    <w:rPr>
      <w:color w:val="243F60"/>
    </w:rPr>
  </w:style>
  <w:style w:type="paragraph" w:styleId="Heading4">
    <w:name w:val="heading 4"/>
    <w:basedOn w:val="Normal"/>
    <w:next w:val="Normal"/>
    <w:link w:val="Heading4Char"/>
    <w:uiPriority w:val="9"/>
    <w:unhideWhenUsed/>
    <w:qFormat/>
    <w:rsid w:val="000664AA"/>
    <w:pPr>
      <w:keepNext/>
      <w:keepLines/>
      <w:numPr>
        <w:ilvl w:val="3"/>
        <w:numId w:val="1"/>
      </w:numPr>
      <w:spacing w:before="200" w:line="276" w:lineRule="auto"/>
      <w:outlineLvl w:val="3"/>
    </w:pPr>
    <w:rPr>
      <w:iCs/>
      <w:color w:val="365F91"/>
    </w:rPr>
  </w:style>
  <w:style w:type="paragraph" w:styleId="Heading5">
    <w:name w:val="heading 5"/>
    <w:basedOn w:val="Normal"/>
    <w:next w:val="Normal"/>
    <w:link w:val="Heading5Char"/>
    <w:uiPriority w:val="9"/>
    <w:unhideWhenUsed/>
    <w:qFormat/>
    <w:rsid w:val="000664AA"/>
    <w:pPr>
      <w:keepNext/>
      <w:keepLines/>
      <w:numPr>
        <w:ilvl w:val="4"/>
        <w:numId w:val="1"/>
      </w:numPr>
      <w:spacing w:before="200" w:line="276" w:lineRule="auto"/>
      <w:outlineLvl w:val="4"/>
    </w:pPr>
    <w:rPr>
      <w:rFonts w:ascii="Cambria" w:hAnsi="Cambria"/>
      <w:color w:val="365F91"/>
    </w:rPr>
  </w:style>
  <w:style w:type="paragraph" w:styleId="Heading6">
    <w:name w:val="heading 6"/>
    <w:basedOn w:val="Normal"/>
    <w:next w:val="Normal"/>
    <w:link w:val="Heading6Char"/>
    <w:uiPriority w:val="9"/>
    <w:unhideWhenUsed/>
    <w:qFormat/>
    <w:rsid w:val="000664AA"/>
    <w:pPr>
      <w:keepNext/>
      <w:keepLines/>
      <w:numPr>
        <w:ilvl w:val="5"/>
        <w:numId w:val="1"/>
      </w:numPr>
      <w:spacing w:before="200" w:line="276" w:lineRule="auto"/>
      <w:outlineLvl w:val="5"/>
    </w:pPr>
    <w:rPr>
      <w:rFonts w:ascii="Cambria" w:hAnsi="Cambria"/>
      <w:color w:val="243F60"/>
    </w:rPr>
  </w:style>
  <w:style w:type="paragraph" w:styleId="Heading7">
    <w:name w:val="heading 7"/>
    <w:basedOn w:val="Normal"/>
    <w:next w:val="Normal"/>
    <w:link w:val="Heading7Char"/>
    <w:uiPriority w:val="9"/>
    <w:unhideWhenUsed/>
    <w:qFormat/>
    <w:rsid w:val="000664AA"/>
    <w:pPr>
      <w:keepNext/>
      <w:keepLines/>
      <w:numPr>
        <w:ilvl w:val="6"/>
        <w:numId w:val="1"/>
      </w:numPr>
      <w:spacing w:before="200" w:line="276" w:lineRule="auto"/>
      <w:outlineLvl w:val="6"/>
    </w:pPr>
    <w:rPr>
      <w:rFonts w:ascii="Cambria" w:hAnsi="Cambria"/>
      <w:i/>
      <w:iCs/>
      <w:color w:val="243F60"/>
    </w:rPr>
  </w:style>
  <w:style w:type="paragraph" w:styleId="Heading8">
    <w:name w:val="heading 8"/>
    <w:basedOn w:val="Normal"/>
    <w:next w:val="Normal"/>
    <w:link w:val="Heading8Char"/>
    <w:uiPriority w:val="9"/>
    <w:unhideWhenUsed/>
    <w:qFormat/>
    <w:rsid w:val="000664AA"/>
    <w:pPr>
      <w:keepNext/>
      <w:keepLines/>
      <w:numPr>
        <w:ilvl w:val="7"/>
        <w:numId w:val="1"/>
      </w:numPr>
      <w:spacing w:before="200" w:line="276" w:lineRule="auto"/>
      <w:outlineLvl w:val="7"/>
    </w:pPr>
    <w:rPr>
      <w:rFonts w:ascii="Cambria" w:hAnsi="Cambria"/>
      <w:color w:val="272727"/>
      <w:sz w:val="21"/>
      <w:szCs w:val="21"/>
    </w:rPr>
  </w:style>
  <w:style w:type="paragraph" w:styleId="Heading9">
    <w:name w:val="heading 9"/>
    <w:basedOn w:val="Normal"/>
    <w:next w:val="Normal"/>
    <w:link w:val="Heading9Char"/>
    <w:uiPriority w:val="9"/>
    <w:unhideWhenUsed/>
    <w:qFormat/>
    <w:rsid w:val="000664AA"/>
    <w:pPr>
      <w:keepNext/>
      <w:keepLines/>
      <w:numPr>
        <w:ilvl w:val="8"/>
        <w:numId w:val="1"/>
      </w:numPr>
      <w:spacing w:before="200" w:line="276" w:lineRule="auto"/>
      <w:outlineLvl w:val="8"/>
    </w:pPr>
    <w:rPr>
      <w:rFonts w:ascii="Cambria" w:hAnsi="Cambr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64AA"/>
    <w:rPr>
      <w:b/>
      <w:bCs/>
      <w:color w:val="000000"/>
      <w:sz w:val="36"/>
      <w:szCs w:val="28"/>
    </w:rPr>
  </w:style>
  <w:style w:type="character" w:customStyle="1" w:styleId="Heading2Char">
    <w:name w:val="Heading 2 Char"/>
    <w:aliases w:val="Heading 2 Naziv bolesti Char"/>
    <w:basedOn w:val="DefaultParagraphFont"/>
    <w:link w:val="Heading2"/>
    <w:uiPriority w:val="9"/>
    <w:rsid w:val="000664AA"/>
    <w:rPr>
      <w:color w:val="365F91"/>
      <w:sz w:val="26"/>
      <w:szCs w:val="26"/>
    </w:rPr>
  </w:style>
  <w:style w:type="character" w:customStyle="1" w:styleId="Heading3Char">
    <w:name w:val="Heading 3 Char"/>
    <w:basedOn w:val="DefaultParagraphFont"/>
    <w:link w:val="Heading3"/>
    <w:uiPriority w:val="9"/>
    <w:rsid w:val="000664AA"/>
    <w:rPr>
      <w:color w:val="243F60"/>
      <w:sz w:val="24"/>
      <w:szCs w:val="24"/>
    </w:rPr>
  </w:style>
  <w:style w:type="character" w:customStyle="1" w:styleId="Heading4Char">
    <w:name w:val="Heading 4 Char"/>
    <w:basedOn w:val="DefaultParagraphFont"/>
    <w:link w:val="Heading4"/>
    <w:uiPriority w:val="9"/>
    <w:rsid w:val="000664AA"/>
    <w:rPr>
      <w:iCs/>
      <w:color w:val="365F91"/>
      <w:sz w:val="24"/>
      <w:szCs w:val="24"/>
    </w:rPr>
  </w:style>
  <w:style w:type="character" w:customStyle="1" w:styleId="Heading5Char">
    <w:name w:val="Heading 5 Char"/>
    <w:basedOn w:val="DefaultParagraphFont"/>
    <w:link w:val="Heading5"/>
    <w:uiPriority w:val="9"/>
    <w:rsid w:val="000664AA"/>
    <w:rPr>
      <w:rFonts w:ascii="Cambria" w:hAnsi="Cambria"/>
      <w:color w:val="365F91"/>
      <w:sz w:val="24"/>
      <w:szCs w:val="24"/>
    </w:rPr>
  </w:style>
  <w:style w:type="character" w:customStyle="1" w:styleId="Heading6Char">
    <w:name w:val="Heading 6 Char"/>
    <w:basedOn w:val="DefaultParagraphFont"/>
    <w:link w:val="Heading6"/>
    <w:uiPriority w:val="9"/>
    <w:rsid w:val="000664AA"/>
    <w:rPr>
      <w:rFonts w:ascii="Cambria" w:hAnsi="Cambria"/>
      <w:color w:val="243F60"/>
      <w:sz w:val="24"/>
      <w:szCs w:val="24"/>
    </w:rPr>
  </w:style>
  <w:style w:type="character" w:customStyle="1" w:styleId="Heading7Char">
    <w:name w:val="Heading 7 Char"/>
    <w:basedOn w:val="DefaultParagraphFont"/>
    <w:link w:val="Heading7"/>
    <w:uiPriority w:val="9"/>
    <w:rsid w:val="000664AA"/>
    <w:rPr>
      <w:rFonts w:ascii="Cambria" w:hAnsi="Cambria"/>
      <w:i/>
      <w:iCs/>
      <w:color w:val="243F60"/>
      <w:sz w:val="24"/>
      <w:szCs w:val="24"/>
    </w:rPr>
  </w:style>
  <w:style w:type="character" w:customStyle="1" w:styleId="Heading8Char">
    <w:name w:val="Heading 8 Char"/>
    <w:basedOn w:val="DefaultParagraphFont"/>
    <w:link w:val="Heading8"/>
    <w:uiPriority w:val="9"/>
    <w:rsid w:val="000664AA"/>
    <w:rPr>
      <w:rFonts w:ascii="Cambria" w:hAnsi="Cambria"/>
      <w:color w:val="272727"/>
      <w:sz w:val="21"/>
      <w:szCs w:val="21"/>
    </w:rPr>
  </w:style>
  <w:style w:type="character" w:customStyle="1" w:styleId="Heading9Char">
    <w:name w:val="Heading 9 Char"/>
    <w:basedOn w:val="DefaultParagraphFont"/>
    <w:link w:val="Heading9"/>
    <w:uiPriority w:val="9"/>
    <w:rsid w:val="000664AA"/>
    <w:rPr>
      <w:rFonts w:ascii="Cambria" w:hAnsi="Cambria"/>
      <w:i/>
      <w:iCs/>
      <w:color w:val="272727"/>
      <w:sz w:val="21"/>
      <w:szCs w:val="21"/>
    </w:rPr>
  </w:style>
  <w:style w:type="character" w:styleId="Hyperlink">
    <w:name w:val="Hyperlink"/>
    <w:uiPriority w:val="99"/>
    <w:unhideWhenUsed/>
    <w:rsid w:val="000664AA"/>
    <w:rPr>
      <w:color w:val="0000FF"/>
      <w:u w:val="single"/>
    </w:rPr>
  </w:style>
  <w:style w:type="paragraph" w:styleId="ListParagraph">
    <w:name w:val="List Paragraph"/>
    <w:basedOn w:val="Normal"/>
    <w:uiPriority w:val="72"/>
    <w:qFormat/>
    <w:rsid w:val="000664AA"/>
    <w:pPr>
      <w:ind w:left="720"/>
      <w:contextualSpacing/>
    </w:pPr>
  </w:style>
  <w:style w:type="paragraph" w:customStyle="1" w:styleId="Heading21">
    <w:name w:val="Heading 21"/>
    <w:basedOn w:val="Normal"/>
    <w:next w:val="Normal"/>
    <w:uiPriority w:val="9"/>
    <w:semiHidden/>
    <w:unhideWhenUsed/>
    <w:qFormat/>
    <w:rsid w:val="0000752F"/>
    <w:pPr>
      <w:keepNext/>
      <w:keepLines/>
      <w:numPr>
        <w:ilvl w:val="1"/>
        <w:numId w:val="2"/>
      </w:numPr>
      <w:tabs>
        <w:tab w:val="num" w:pos="360"/>
      </w:tabs>
      <w:spacing w:before="40"/>
      <w:ind w:left="0" w:firstLine="0"/>
      <w:outlineLvl w:val="1"/>
    </w:pPr>
    <w:rPr>
      <w:color w:val="365F91"/>
      <w:sz w:val="26"/>
      <w:szCs w:val="26"/>
    </w:rPr>
  </w:style>
  <w:style w:type="paragraph" w:customStyle="1" w:styleId="Heading31">
    <w:name w:val="Heading 31"/>
    <w:basedOn w:val="Normal"/>
    <w:next w:val="Normal"/>
    <w:uiPriority w:val="9"/>
    <w:unhideWhenUsed/>
    <w:qFormat/>
    <w:rsid w:val="0000752F"/>
    <w:pPr>
      <w:keepNext/>
      <w:keepLines/>
      <w:numPr>
        <w:ilvl w:val="2"/>
        <w:numId w:val="2"/>
      </w:numPr>
      <w:spacing w:before="40"/>
      <w:outlineLvl w:val="2"/>
    </w:pPr>
    <w:rPr>
      <w:color w:val="243F60"/>
    </w:rPr>
  </w:style>
  <w:style w:type="paragraph" w:customStyle="1" w:styleId="Heading41">
    <w:name w:val="Heading 41"/>
    <w:basedOn w:val="Normal"/>
    <w:next w:val="Normal"/>
    <w:uiPriority w:val="9"/>
    <w:semiHidden/>
    <w:unhideWhenUsed/>
    <w:qFormat/>
    <w:rsid w:val="0000752F"/>
    <w:pPr>
      <w:keepNext/>
      <w:keepLines/>
      <w:numPr>
        <w:ilvl w:val="3"/>
        <w:numId w:val="2"/>
      </w:numPr>
      <w:tabs>
        <w:tab w:val="num" w:pos="360"/>
      </w:tabs>
      <w:spacing w:before="40"/>
      <w:ind w:left="0" w:firstLine="0"/>
      <w:outlineLvl w:val="3"/>
    </w:pPr>
    <w:rPr>
      <w:iCs/>
      <w:color w:val="365F91"/>
    </w:rPr>
  </w:style>
  <w:style w:type="paragraph" w:customStyle="1" w:styleId="Heading51">
    <w:name w:val="Heading 51"/>
    <w:basedOn w:val="Normal"/>
    <w:next w:val="Normal"/>
    <w:uiPriority w:val="9"/>
    <w:semiHidden/>
    <w:unhideWhenUsed/>
    <w:qFormat/>
    <w:rsid w:val="0000752F"/>
    <w:pPr>
      <w:keepNext/>
      <w:keepLines/>
      <w:numPr>
        <w:ilvl w:val="4"/>
        <w:numId w:val="2"/>
      </w:numPr>
      <w:spacing w:before="40"/>
      <w:outlineLvl w:val="4"/>
    </w:pPr>
    <w:rPr>
      <w:rFonts w:ascii="Cambria" w:hAnsi="Cambria"/>
      <w:color w:val="365F91"/>
    </w:rPr>
  </w:style>
  <w:style w:type="paragraph" w:customStyle="1" w:styleId="Heading61">
    <w:name w:val="Heading 61"/>
    <w:basedOn w:val="Normal"/>
    <w:next w:val="Normal"/>
    <w:uiPriority w:val="9"/>
    <w:semiHidden/>
    <w:unhideWhenUsed/>
    <w:qFormat/>
    <w:rsid w:val="0000752F"/>
    <w:pPr>
      <w:keepNext/>
      <w:keepLines/>
      <w:numPr>
        <w:ilvl w:val="5"/>
        <w:numId w:val="2"/>
      </w:numPr>
      <w:spacing w:before="40"/>
      <w:outlineLvl w:val="5"/>
    </w:pPr>
    <w:rPr>
      <w:rFonts w:ascii="Cambria" w:hAnsi="Cambria"/>
      <w:color w:val="243F60"/>
    </w:rPr>
  </w:style>
  <w:style w:type="paragraph" w:customStyle="1" w:styleId="Heading71">
    <w:name w:val="Heading 71"/>
    <w:basedOn w:val="Normal"/>
    <w:next w:val="Normal"/>
    <w:uiPriority w:val="9"/>
    <w:semiHidden/>
    <w:unhideWhenUsed/>
    <w:qFormat/>
    <w:rsid w:val="0000752F"/>
    <w:pPr>
      <w:keepNext/>
      <w:keepLines/>
      <w:numPr>
        <w:ilvl w:val="6"/>
        <w:numId w:val="2"/>
      </w:numPr>
      <w:spacing w:before="40"/>
      <w:outlineLvl w:val="6"/>
    </w:pPr>
    <w:rPr>
      <w:rFonts w:ascii="Cambria" w:hAnsi="Cambria"/>
      <w:i/>
      <w:iCs/>
      <w:color w:val="243F60"/>
    </w:rPr>
  </w:style>
  <w:style w:type="paragraph" w:customStyle="1" w:styleId="Heading81">
    <w:name w:val="Heading 81"/>
    <w:basedOn w:val="Normal"/>
    <w:next w:val="Normal"/>
    <w:uiPriority w:val="9"/>
    <w:semiHidden/>
    <w:unhideWhenUsed/>
    <w:qFormat/>
    <w:rsid w:val="0000752F"/>
    <w:pPr>
      <w:keepNext/>
      <w:keepLines/>
      <w:numPr>
        <w:ilvl w:val="7"/>
        <w:numId w:val="2"/>
      </w:numPr>
      <w:spacing w:before="40"/>
      <w:outlineLvl w:val="7"/>
    </w:pPr>
    <w:rPr>
      <w:rFonts w:ascii="Cambria" w:hAnsi="Cambria"/>
      <w:color w:val="272727"/>
      <w:sz w:val="21"/>
      <w:szCs w:val="21"/>
    </w:rPr>
  </w:style>
  <w:style w:type="paragraph" w:customStyle="1" w:styleId="Heading91">
    <w:name w:val="Heading 91"/>
    <w:basedOn w:val="Normal"/>
    <w:next w:val="Normal"/>
    <w:uiPriority w:val="9"/>
    <w:semiHidden/>
    <w:unhideWhenUsed/>
    <w:qFormat/>
    <w:rsid w:val="0000752F"/>
    <w:pPr>
      <w:keepNext/>
      <w:keepLines/>
      <w:numPr>
        <w:ilvl w:val="8"/>
        <w:numId w:val="2"/>
      </w:numPr>
      <w:spacing w:before="40"/>
      <w:outlineLvl w:val="8"/>
    </w:pPr>
    <w:rPr>
      <w:rFonts w:ascii="Cambria" w:hAnsi="Cambria"/>
      <w:i/>
      <w:iCs/>
      <w:color w:val="272727"/>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mazon.com/dp/1850706816?tag=uuid10-20" TargetMode="External"/><Relationship Id="rId13" Type="http://schemas.openxmlformats.org/officeDocument/2006/relationships/hyperlink" Target="https://www.amazon.com/dp/1632425963?tag=uuid10-20" TargetMode="External"/><Relationship Id="rId3" Type="http://schemas.openxmlformats.org/officeDocument/2006/relationships/settings" Target="settings.xml"/><Relationship Id="rId7" Type="http://schemas.openxmlformats.org/officeDocument/2006/relationships/hyperlink" Target="https://bookauthority.org/author/Rebekah-Dodson" TargetMode="External"/><Relationship Id="rId12" Type="http://schemas.openxmlformats.org/officeDocument/2006/relationships/hyperlink" Target="https://bookauthority.org/author/Beth-Croc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bookauthority.org/author/Jr-W.-Randolph-Chitwood" TargetMode="External"/><Relationship Id="rId11" Type="http://schemas.openxmlformats.org/officeDocument/2006/relationships/hyperlink" Target="https://bookauthority.org/author/Tristan-D.-Yan" TargetMode="External"/><Relationship Id="rId5" Type="http://schemas.openxmlformats.org/officeDocument/2006/relationships/hyperlink" Target="https://www.amazon.com/dp/1447163311?tag=uuid10-20" TargetMode="External"/><Relationship Id="rId15" Type="http://schemas.openxmlformats.org/officeDocument/2006/relationships/fontTable" Target="fontTable.xml"/><Relationship Id="rId10" Type="http://schemas.openxmlformats.org/officeDocument/2006/relationships/hyperlink" Target="https://www.amazon.com/dp/9881402867?tag=uuid10-20" TargetMode="External"/><Relationship Id="rId4" Type="http://schemas.openxmlformats.org/officeDocument/2006/relationships/webSettings" Target="webSettings.xml"/><Relationship Id="rId9" Type="http://schemas.openxmlformats.org/officeDocument/2006/relationships/hyperlink" Target="https://bookauthority.org/author/Raymond-Hurt" TargetMode="External"/><Relationship Id="rId14" Type="http://schemas.openxmlformats.org/officeDocument/2006/relationships/hyperlink" Target="https://bookauthority.org/author/Daniel-Wills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551</Words>
  <Characters>3142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Назив предмета: Биолошки и клинички аспекти хируршких реконструкција у дечјој хирургији (РХир_е08)</vt:lpstr>
    </vt:vector>
  </TitlesOfParts>
  <Company/>
  <LinksUpToDate>false</LinksUpToDate>
  <CharactersWithSpaces>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Назив предмета: Биолошки и клинички аспекти хируршких реконструкција у дечјој хирургији (РХир_е08)</dc:title>
  <dc:creator>Administrator</dc:creator>
  <cp:lastModifiedBy>Racunar</cp:lastModifiedBy>
  <cp:revision>2</cp:revision>
  <dcterms:created xsi:type="dcterms:W3CDTF">2021-12-17T07:16:00Z</dcterms:created>
  <dcterms:modified xsi:type="dcterms:W3CDTF">2021-12-17T07:16:00Z</dcterms:modified>
</cp:coreProperties>
</file>