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70763AC7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4D3A3D">
        <w:t>7</w:t>
      </w:r>
      <w:r w:rsidR="00A45DDA">
        <w:rPr>
          <w:lang w:val="sr-Cyrl-RS"/>
        </w:rPr>
        <w:t>77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48C1E873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A45DDA">
        <w:rPr>
          <w:lang w:val="sr-Cyrl-CS"/>
        </w:rPr>
        <w:t>Електротехничког факултета</w:t>
      </w:r>
      <w:r w:rsidR="00BE3594">
        <w:rPr>
          <w:lang w:val="sr-Cyrl-CS"/>
        </w:rPr>
        <w:t xml:space="preserve">, број: </w:t>
      </w:r>
      <w:r w:rsidR="00A45DDA">
        <w:rPr>
          <w:lang w:val="sr-Cyrl-CS"/>
        </w:rPr>
        <w:t>320/5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D3A3D">
        <w:rPr>
          <w:lang w:val="sr-Cyrl-CS"/>
        </w:rPr>
        <w:t>2</w:t>
      </w:r>
      <w:r w:rsidR="00A45DDA">
        <w:rPr>
          <w:lang w:val="sr-Cyrl-CS"/>
        </w:rPr>
        <w:t>0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4F97572A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A45DDA">
        <w:rPr>
          <w:rFonts w:ascii="Times New Roman" w:hAnsi="Times New Roman" w:cs="Times New Roman"/>
          <w:b/>
          <w:lang w:val="sr-Cyrl-CS"/>
        </w:rPr>
        <w:t>Бојана Шкрбић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A45DDA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A45DDA">
        <w:rPr>
          <w:rFonts w:ascii="Times New Roman" w:hAnsi="Times New Roman" w:cs="Times New Roman"/>
          <w:lang w:val="sr-Cyrl-CS"/>
        </w:rPr>
        <w:t>Електротехнички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A45DDA">
        <w:rPr>
          <w:rFonts w:ascii="Times New Roman" w:hAnsi="Times New Roman" w:cs="Times New Roman"/>
          <w:lang w:val="sr-Cyrl-CS"/>
        </w:rPr>
        <w:t>Електроенергетски системи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40CDBE7F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A45DDA">
        <w:rPr>
          <w:lang w:val="sr-Cyrl-CS"/>
        </w:rPr>
        <w:t>Електротехнички факултет</w:t>
      </w:r>
      <w:r w:rsidR="00A45DDA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4D3A3D">
        <w:rPr>
          <w:lang w:val="sr-Cyrl-CS"/>
        </w:rPr>
        <w:t>2</w:t>
      </w:r>
      <w:r w:rsidR="00A45DDA">
        <w:rPr>
          <w:lang w:val="sr-Cyrl-CS"/>
        </w:rPr>
        <w:t>0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A45DDA">
        <w:rPr>
          <w:lang w:val="sr-Cyrl-CS"/>
        </w:rPr>
        <w:t>децембра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A45DDA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A45DDA">
        <w:rPr>
          <w:lang w:val="sr-Cyrl-CS"/>
        </w:rPr>
        <w:t>Електроенергетски системи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491F0B63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A45DDA">
        <w:rPr>
          <w:lang w:val="sr-Cyrl-CS"/>
        </w:rPr>
        <w:t>2</w:t>
      </w:r>
      <w:r>
        <w:rPr>
          <w:lang w:val="sr-Cyrl-CS"/>
        </w:rPr>
        <w:t xml:space="preserve">. </w:t>
      </w:r>
      <w:r w:rsidR="00A45DDA">
        <w:rPr>
          <w:lang w:val="sr-Cyrl-CS"/>
        </w:rPr>
        <w:t>фебруара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28C3AF8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D3A3D">
        <w:rPr>
          <w:lang w:val="sr-Cyrl-CS"/>
        </w:rPr>
        <w:t>2</w:t>
      </w:r>
      <w:r w:rsidR="00A45DDA">
        <w:rPr>
          <w:lang w:val="sr-Cyrl-CS"/>
        </w:rPr>
        <w:t>0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A45DDA">
        <w:rPr>
          <w:lang w:val="sr-Cyrl-CS"/>
        </w:rPr>
        <w:t>Бојана Шкрбић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A45DDA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0D302599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A45DDA">
        <w:rPr>
          <w:lang w:val="sr-Cyrl-CS"/>
        </w:rPr>
        <w:t>4</w:t>
      </w:r>
      <w:bookmarkStart w:id="1" w:name="_GoBack"/>
      <w:bookmarkEnd w:id="1"/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4D3A3D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45DDA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D6D34-DA46-40B6-9AE0-2488A1A84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3921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2024-03-27T10:09:00Z</dcterms:created>
  <dcterms:modified xsi:type="dcterms:W3CDTF">2024-03-27T10:09:00Z</dcterms:modified>
</cp:coreProperties>
</file>