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918B09A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551234">
        <w:rPr>
          <w:lang w:val="sr-Cyrl-RS"/>
        </w:rPr>
        <w:t>април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6867910D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</w:t>
      </w:r>
      <w:r w:rsidR="00EE34B8">
        <w:rPr>
          <w:lang w:val="sr-Latn-RS"/>
        </w:rPr>
        <w:t>501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0C51CE38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EE34B8">
        <w:rPr>
          <w:lang w:val="sr-Cyrl-RS"/>
        </w:rPr>
        <w:t>Машинског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EE34B8">
        <w:rPr>
          <w:lang w:val="sr-Cyrl-CS"/>
        </w:rPr>
        <w:t>208/5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EE34B8">
        <w:rPr>
          <w:lang w:val="sr-Cyrl-RS"/>
        </w:rPr>
        <w:t>4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EE79B7">
        <w:rPr>
          <w:lang w:val="sr-Cyrl-CS"/>
        </w:rPr>
        <w:t>априла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551234">
        <w:rPr>
          <w:lang w:val="ru-RU"/>
        </w:rPr>
        <w:t xml:space="preserve">априла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2A1D3066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EE34B8">
        <w:rPr>
          <w:rFonts w:ascii="Times New Roman" w:hAnsi="Times New Roman" w:cs="Times New Roman"/>
          <w:lang w:val="sr-Cyrl-RS"/>
        </w:rPr>
        <w:t>Машинског</w:t>
      </w:r>
      <w:r w:rsidR="006B264C" w:rsidRPr="006B264C">
        <w:rPr>
          <w:rFonts w:ascii="Times New Roman" w:hAnsi="Times New Roman" w:cs="Times New Roman"/>
          <w:lang w:val="sr-Cyrl-RS"/>
        </w:rPr>
        <w:t xml:space="preserve"> факултета</w:t>
      </w:r>
      <w:r w:rsidR="006B264C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FA190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E34B8">
        <w:rPr>
          <w:rFonts w:ascii="Times New Roman" w:hAnsi="Times New Roman" w:cs="Times New Roman"/>
          <w:b/>
          <w:bCs/>
          <w:lang w:val="sr-Cyrl-RS"/>
        </w:rPr>
        <w:t>Иване Јевтић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442079">
        <w:rPr>
          <w:rFonts w:ascii="Times New Roman" w:hAnsi="Times New Roman" w:cs="Times New Roman"/>
          <w:bCs/>
        </w:rPr>
        <w:t>П</w:t>
      </w:r>
      <w:r w:rsidR="00442079" w:rsidRPr="00442079">
        <w:rPr>
          <w:rFonts w:ascii="Times New Roman" w:hAnsi="Times New Roman" w:cs="Times New Roman"/>
          <w:bCs/>
        </w:rPr>
        <w:t>араметарско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пројектовање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делова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који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се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израђују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адитивним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производним</w:t>
      </w:r>
      <w:proofErr w:type="spellEnd"/>
      <w:r w:rsidR="00442079" w:rsidRPr="00442079">
        <w:rPr>
          <w:rFonts w:ascii="Times New Roman" w:hAnsi="Times New Roman" w:cs="Times New Roman"/>
          <w:bCs/>
        </w:rPr>
        <w:t xml:space="preserve"> </w:t>
      </w:r>
      <w:proofErr w:type="spellStart"/>
      <w:r w:rsidR="00442079" w:rsidRPr="00442079">
        <w:rPr>
          <w:rFonts w:ascii="Times New Roman" w:hAnsi="Times New Roman" w:cs="Times New Roman"/>
          <w:bCs/>
        </w:rPr>
        <w:t>технологијама</w:t>
      </w:r>
      <w:bookmarkStart w:id="1" w:name="_GoBack"/>
      <w:bookmarkEnd w:id="1"/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FA1907">
        <w:rPr>
          <w:rFonts w:ascii="Times New Roman" w:hAnsi="Times New Roman" w:cs="Times New Roman"/>
          <w:bCs/>
          <w:lang w:val="sr-Cyrl-RS"/>
        </w:rPr>
        <w:t xml:space="preserve"> и одређивање проф. др </w:t>
      </w:r>
      <w:r w:rsidR="00EE34B8">
        <w:rPr>
          <w:rFonts w:ascii="Times New Roman" w:hAnsi="Times New Roman" w:cs="Times New Roman"/>
          <w:bCs/>
          <w:lang w:val="sr-Cyrl-RS"/>
        </w:rPr>
        <w:t>Горана Младеновића</w:t>
      </w:r>
      <w:r w:rsidR="00FA1907">
        <w:rPr>
          <w:rFonts w:ascii="Times New Roman" w:hAnsi="Times New Roman" w:cs="Times New Roman"/>
          <w:bCs/>
          <w:lang w:val="sr-Cyrl-RS"/>
        </w:rPr>
        <w:t xml:space="preserve"> за ментора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079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264C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41DD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4B8"/>
    <w:rsid w:val="00EE36F7"/>
    <w:rsid w:val="00EE47AF"/>
    <w:rsid w:val="00EE63E0"/>
    <w:rsid w:val="00EE79B7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907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BE251-B06B-4F09-BD74-7611996B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</cp:revision>
  <cp:lastPrinted>2020-06-12T07:01:00Z</cp:lastPrinted>
  <dcterms:created xsi:type="dcterms:W3CDTF">2024-04-25T07:28:00Z</dcterms:created>
  <dcterms:modified xsi:type="dcterms:W3CDTF">2024-05-10T10:37:00Z</dcterms:modified>
</cp:coreProperties>
</file>