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8A580" w14:textId="77777777" w:rsidR="00820BD5" w:rsidRDefault="00084048">
      <w:pPr>
        <w:jc w:val="center"/>
        <w:rPr>
          <w:rFonts w:ascii="Times New Roman" w:hAnsi="Times New Roman" w:cs="Times New Roman"/>
          <w:b/>
          <w:sz w:val="24"/>
          <w:szCs w:val="24"/>
        </w:rPr>
      </w:pPr>
      <w:r>
        <w:rPr>
          <w:rFonts w:ascii="Times New Roman" w:hAnsi="Times New Roman" w:cs="Times New Roman"/>
          <w:b/>
          <w:sz w:val="24"/>
          <w:szCs w:val="24"/>
        </w:rPr>
        <w:t>ВЕЋУ ЗА СТУДИЈЕ ПРИ УНИВЕРЗИТЕТУ У БЕОГРАДУ</w:t>
      </w:r>
    </w:p>
    <w:p w14:paraId="7541F909" w14:textId="77777777" w:rsidR="00820BD5" w:rsidRDefault="00820BD5">
      <w:pPr>
        <w:jc w:val="both"/>
        <w:rPr>
          <w:rFonts w:ascii="Times New Roman" w:hAnsi="Times New Roman" w:cs="Times New Roman"/>
          <w:sz w:val="24"/>
          <w:szCs w:val="24"/>
        </w:rPr>
      </w:pPr>
    </w:p>
    <w:p w14:paraId="7EFBD0CB" w14:textId="77777777" w:rsidR="00820BD5" w:rsidRDefault="00084048">
      <w:pPr>
        <w:jc w:val="center"/>
        <w:rPr>
          <w:rFonts w:ascii="Times New Roman" w:hAnsi="Times New Roman" w:cs="Times New Roman"/>
          <w:b/>
          <w:sz w:val="24"/>
          <w:szCs w:val="24"/>
        </w:rPr>
      </w:pPr>
      <w:r>
        <w:rPr>
          <w:rFonts w:ascii="Times New Roman" w:hAnsi="Times New Roman" w:cs="Times New Roman"/>
          <w:b/>
          <w:sz w:val="24"/>
          <w:szCs w:val="24"/>
        </w:rPr>
        <w:t>СТУДИЈСКИ ПРОГРАМ РЕЛИГИЈА У ДРУШТВУ, КУЛТУРИ И ЕВРОПСКИМ ИНТЕГРАЦИЈАМА</w:t>
      </w:r>
    </w:p>
    <w:p w14:paraId="1D85E5C6" w14:textId="77777777" w:rsidR="00820BD5" w:rsidRDefault="00820BD5">
      <w:pPr>
        <w:jc w:val="both"/>
        <w:rPr>
          <w:rFonts w:ascii="Times New Roman" w:hAnsi="Times New Roman" w:cs="Times New Roman"/>
          <w:sz w:val="24"/>
          <w:szCs w:val="24"/>
        </w:rPr>
      </w:pPr>
    </w:p>
    <w:p w14:paraId="34CC914E" w14:textId="77777777" w:rsidR="00820BD5" w:rsidRDefault="00084048">
      <w:pPr>
        <w:jc w:val="center"/>
        <w:rPr>
          <w:rFonts w:ascii="Times New Roman" w:hAnsi="Times New Roman" w:cs="Times New Roman"/>
          <w:b/>
          <w:sz w:val="24"/>
          <w:szCs w:val="24"/>
        </w:rPr>
      </w:pPr>
      <w:r>
        <w:rPr>
          <w:rFonts w:ascii="Times New Roman" w:hAnsi="Times New Roman" w:cs="Times New Roman"/>
          <w:b/>
          <w:sz w:val="24"/>
          <w:szCs w:val="24"/>
        </w:rPr>
        <w:t>ПРИЈАВА ТЕМЕ ЗА ИЗРАДУ МАСТЕР РАДА</w:t>
      </w:r>
    </w:p>
    <w:p w14:paraId="26EF35E7" w14:textId="77777777" w:rsidR="00820BD5" w:rsidRDefault="00820BD5">
      <w:pPr>
        <w:jc w:val="both"/>
        <w:rPr>
          <w:rFonts w:ascii="Times New Roman" w:hAnsi="Times New Roman" w:cs="Times New Roman"/>
          <w:sz w:val="24"/>
          <w:szCs w:val="24"/>
        </w:rPr>
      </w:pPr>
    </w:p>
    <w:p w14:paraId="41F3AD38" w14:textId="77777777" w:rsidR="00820BD5" w:rsidRDefault="00084048">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sr-Cyrl-BA"/>
        </w:rPr>
        <w:t>Понуда религијског туризма Града Бијељинe у Републици Српској</w:t>
      </w:r>
      <w:r>
        <w:rPr>
          <w:rFonts w:ascii="Times New Roman" w:hAnsi="Times New Roman" w:cs="Times New Roman"/>
          <w:sz w:val="24"/>
          <w:szCs w:val="24"/>
        </w:rPr>
        <w:t>“</w:t>
      </w:r>
    </w:p>
    <w:p w14:paraId="3C491011" w14:textId="77777777" w:rsidR="00820BD5" w:rsidRDefault="00820BD5">
      <w:pPr>
        <w:jc w:val="both"/>
        <w:rPr>
          <w:rFonts w:ascii="Times New Roman" w:hAnsi="Times New Roman" w:cs="Times New Roman"/>
          <w:sz w:val="24"/>
          <w:szCs w:val="24"/>
        </w:rPr>
      </w:pPr>
    </w:p>
    <w:p w14:paraId="59FA2408" w14:textId="77777777" w:rsidR="00820BD5" w:rsidRDefault="00084048">
      <w:pPr>
        <w:jc w:val="both"/>
        <w:rPr>
          <w:rFonts w:ascii="Times New Roman" w:hAnsi="Times New Roman" w:cs="Times New Roman"/>
          <w:sz w:val="24"/>
          <w:szCs w:val="24"/>
          <w:lang w:val="sr-Cyrl-BA"/>
        </w:rPr>
      </w:pPr>
      <w:r>
        <w:rPr>
          <w:rFonts w:ascii="Times New Roman" w:hAnsi="Times New Roman" w:cs="Times New Roman"/>
          <w:sz w:val="24"/>
          <w:szCs w:val="24"/>
        </w:rPr>
        <w:t xml:space="preserve">Обраћам се Већу за студије при Универзитету у Београду са молбом да ми се као студенту академских мастер студија студијског програма:  </w:t>
      </w:r>
    </w:p>
    <w:p w14:paraId="6C452829" w14:textId="77777777" w:rsidR="00820BD5" w:rsidRDefault="00084048">
      <w:pPr>
        <w:jc w:val="both"/>
        <w:rPr>
          <w:rFonts w:ascii="Times New Roman" w:hAnsi="Times New Roman" w:cs="Times New Roman"/>
          <w:sz w:val="24"/>
          <w:szCs w:val="24"/>
        </w:rPr>
      </w:pPr>
      <w:r>
        <w:rPr>
          <w:rFonts w:ascii="Times New Roman" w:hAnsi="Times New Roman" w:cs="Times New Roman"/>
          <w:b/>
          <w:sz w:val="24"/>
          <w:szCs w:val="24"/>
        </w:rPr>
        <w:t>„Религија у друштву, култури и европским интеграцијама“, 120 ЕСПБ</w:t>
      </w:r>
      <w:r>
        <w:rPr>
          <w:rFonts w:ascii="Times New Roman" w:hAnsi="Times New Roman" w:cs="Times New Roman"/>
          <w:sz w:val="24"/>
          <w:szCs w:val="24"/>
        </w:rPr>
        <w:t>, одобри израд</w:t>
      </w:r>
      <w:r>
        <w:rPr>
          <w:rFonts w:ascii="Times New Roman" w:hAnsi="Times New Roman" w:cs="Times New Roman"/>
          <w:sz w:val="24"/>
          <w:szCs w:val="24"/>
          <w:lang w:val="sr-Cyrl-BA"/>
        </w:rPr>
        <w:t>у</w:t>
      </w:r>
      <w:r>
        <w:rPr>
          <w:rFonts w:ascii="Times New Roman" w:hAnsi="Times New Roman" w:cs="Times New Roman"/>
          <w:sz w:val="24"/>
          <w:szCs w:val="24"/>
        </w:rPr>
        <w:t xml:space="preserve"> мастер рада.</w:t>
      </w:r>
    </w:p>
    <w:p w14:paraId="3422A442" w14:textId="77777777" w:rsidR="00820BD5" w:rsidRDefault="00820BD5">
      <w:pPr>
        <w:jc w:val="both"/>
        <w:rPr>
          <w:rFonts w:ascii="Times New Roman" w:hAnsi="Times New Roman" w:cs="Times New Roman"/>
          <w:sz w:val="24"/>
          <w:szCs w:val="24"/>
        </w:rPr>
      </w:pPr>
    </w:p>
    <w:p w14:paraId="30043917" w14:textId="77777777" w:rsidR="00820BD5" w:rsidRDefault="00084048">
      <w:pPr>
        <w:jc w:val="both"/>
        <w:rPr>
          <w:rFonts w:ascii="Times New Roman" w:hAnsi="Times New Roman" w:cs="Times New Roman"/>
          <w:b/>
          <w:sz w:val="24"/>
          <w:szCs w:val="24"/>
          <w:lang w:val="sr-Cyrl-BA"/>
        </w:rPr>
      </w:pPr>
      <w:r>
        <w:rPr>
          <w:rFonts w:ascii="Times New Roman" w:hAnsi="Times New Roman" w:cs="Times New Roman"/>
          <w:b/>
          <w:sz w:val="24"/>
          <w:szCs w:val="24"/>
        </w:rPr>
        <w:t>Наслов тезе:</w:t>
      </w:r>
    </w:p>
    <w:p w14:paraId="2D0EFB47" w14:textId="77777777" w:rsidR="00820BD5" w:rsidRDefault="00084048">
      <w:pPr>
        <w:jc w:val="both"/>
        <w:rPr>
          <w:rFonts w:ascii="Times New Roman" w:hAnsi="Times New Roman" w:cs="Times New Roman"/>
          <w:sz w:val="24"/>
          <w:szCs w:val="24"/>
        </w:rPr>
      </w:pPr>
      <w:r>
        <w:rPr>
          <w:rFonts w:ascii="Times New Roman" w:hAnsi="Times New Roman" w:cs="Times New Roman"/>
          <w:sz w:val="24"/>
          <w:szCs w:val="24"/>
        </w:rPr>
        <w:t>„Понуда рели</w:t>
      </w:r>
      <w:r>
        <w:rPr>
          <w:rFonts w:ascii="Times New Roman" w:hAnsi="Times New Roman" w:cs="Times New Roman"/>
          <w:sz w:val="24"/>
          <w:szCs w:val="24"/>
        </w:rPr>
        <w:t xml:space="preserve">гијског туризма </w:t>
      </w:r>
      <w:r>
        <w:rPr>
          <w:rFonts w:ascii="Times New Roman" w:hAnsi="Times New Roman" w:cs="Times New Roman"/>
          <w:sz w:val="24"/>
          <w:szCs w:val="24"/>
          <w:lang w:val="sr-Cyrl-BA"/>
        </w:rPr>
        <w:t>Града</w:t>
      </w:r>
      <w:r>
        <w:rPr>
          <w:rFonts w:ascii="Times New Roman" w:hAnsi="Times New Roman" w:cs="Times New Roman"/>
          <w:sz w:val="24"/>
          <w:szCs w:val="24"/>
        </w:rPr>
        <w:t xml:space="preserve"> Бије</w:t>
      </w:r>
      <w:r>
        <w:rPr>
          <w:rFonts w:ascii="Times New Roman" w:hAnsi="Times New Roman" w:cs="Times New Roman"/>
          <w:sz w:val="24"/>
          <w:szCs w:val="24"/>
          <w:lang w:val="sr-Cyrl-BA"/>
        </w:rPr>
        <w:t>љ</w:t>
      </w:r>
      <w:r>
        <w:rPr>
          <w:rFonts w:ascii="Times New Roman" w:hAnsi="Times New Roman" w:cs="Times New Roman"/>
          <w:sz w:val="24"/>
          <w:szCs w:val="24"/>
        </w:rPr>
        <w:t>инe у Републици Српској“</w:t>
      </w:r>
    </w:p>
    <w:p w14:paraId="32CA970E" w14:textId="77777777" w:rsidR="00820BD5" w:rsidRDefault="00820BD5">
      <w:pPr>
        <w:jc w:val="both"/>
        <w:rPr>
          <w:rFonts w:ascii="Times New Roman" w:hAnsi="Times New Roman" w:cs="Times New Roman"/>
          <w:b/>
          <w:sz w:val="24"/>
          <w:szCs w:val="24"/>
        </w:rPr>
      </w:pPr>
    </w:p>
    <w:p w14:paraId="2111B9C5" w14:textId="77777777" w:rsidR="00820BD5" w:rsidRDefault="00084048">
      <w:pPr>
        <w:jc w:val="both"/>
        <w:rPr>
          <w:rFonts w:ascii="Times New Roman" w:hAnsi="Times New Roman" w:cs="Times New Roman"/>
          <w:b/>
          <w:sz w:val="24"/>
          <w:szCs w:val="24"/>
        </w:rPr>
      </w:pPr>
      <w:r>
        <w:rPr>
          <w:rFonts w:ascii="Times New Roman" w:hAnsi="Times New Roman" w:cs="Times New Roman"/>
          <w:b/>
          <w:sz w:val="24"/>
          <w:szCs w:val="24"/>
        </w:rPr>
        <w:t>Хипотеза:</w:t>
      </w:r>
    </w:p>
    <w:p w14:paraId="4010918F" w14:textId="77777777" w:rsidR="00820BD5" w:rsidRDefault="00084048">
      <w:pPr>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Полазна хипотеза је да на територији града Бијељинe има шест православних манастира,</w:t>
      </w:r>
      <w:r>
        <w:rPr>
          <w:rFonts w:ascii="Times New Roman" w:hAnsi="Times New Roman" w:cs="Times New Roman"/>
          <w:sz w:val="24"/>
          <w:szCs w:val="24"/>
          <w:lang w:val="sr-Cyrl-BA"/>
        </w:rPr>
        <w:t xml:space="preserve"> </w:t>
      </w:r>
      <w:r>
        <w:rPr>
          <w:rFonts w:ascii="Times New Roman" w:hAnsi="Times New Roman" w:cs="Times New Roman"/>
          <w:sz w:val="24"/>
          <w:szCs w:val="24"/>
          <w:lang w:val="sr"/>
        </w:rPr>
        <w:t xml:space="preserve">као и значајан број других сакралних објеката и простора а </w:t>
      </w:r>
      <w:r>
        <w:rPr>
          <w:rFonts w:ascii="Times New Roman" w:hAnsi="Times New Roman" w:cs="Times New Roman"/>
          <w:sz w:val="24"/>
          <w:szCs w:val="24"/>
          <w:lang w:val="sr-Cyrl-BA"/>
        </w:rPr>
        <w:t xml:space="preserve">који </w:t>
      </w:r>
      <w:r>
        <w:rPr>
          <w:rFonts w:ascii="Times New Roman" w:hAnsi="Times New Roman" w:cs="Times New Roman"/>
          <w:sz w:val="24"/>
          <w:szCs w:val="24"/>
        </w:rPr>
        <w:t>поседуј</w:t>
      </w:r>
      <w:r>
        <w:rPr>
          <w:rFonts w:ascii="Times New Roman" w:hAnsi="Times New Roman" w:cs="Times New Roman"/>
          <w:sz w:val="24"/>
          <w:szCs w:val="24"/>
          <w:lang w:val="sr-Cyrl-BA"/>
        </w:rPr>
        <w:t>у</w:t>
      </w:r>
      <w:r>
        <w:rPr>
          <w:rFonts w:ascii="Times New Roman" w:hAnsi="Times New Roman" w:cs="Times New Roman"/>
          <w:sz w:val="24"/>
          <w:szCs w:val="24"/>
        </w:rPr>
        <w:t xml:space="preserve"> довољан број културних, туристичких</w:t>
      </w:r>
      <w:r>
        <w:rPr>
          <w:rFonts w:ascii="Times New Roman" w:hAnsi="Times New Roman" w:cs="Times New Roman"/>
          <w:sz w:val="24"/>
          <w:szCs w:val="24"/>
          <w:lang w:val="sr-Cyrl-BA"/>
        </w:rPr>
        <w:t xml:space="preserve"> и ходочасних</w:t>
      </w:r>
      <w:r>
        <w:rPr>
          <w:rFonts w:ascii="Times New Roman" w:hAnsi="Times New Roman" w:cs="Times New Roman"/>
          <w:sz w:val="24"/>
          <w:szCs w:val="24"/>
        </w:rPr>
        <w:t xml:space="preserve"> мотива за развој религијског туризма. </w:t>
      </w:r>
      <w:r>
        <w:rPr>
          <w:rFonts w:ascii="Times New Roman" w:hAnsi="Times New Roman" w:cs="Times New Roman"/>
          <w:color w:val="000000" w:themeColor="text1"/>
          <w:sz w:val="24"/>
          <w:szCs w:val="24"/>
        </w:rPr>
        <w:t>Подхипотеза јесте да су сви ти сакрлани објекти и простори недовољно искоришћени и да нису на адекватан начин маркетиншки промовисани те да је потребно креирати већи број туристичких итинерера и користити</w:t>
      </w:r>
      <w:r>
        <w:rPr>
          <w:rFonts w:ascii="Times New Roman" w:hAnsi="Times New Roman" w:cs="Times New Roman"/>
          <w:color w:val="000000" w:themeColor="text1"/>
          <w:sz w:val="24"/>
          <w:szCs w:val="24"/>
        </w:rPr>
        <w:t xml:space="preserve"> све канале комуникације који поспешују промоцију и повећавају туристички промет, односно број долазака туриста и број остварених ноћења.</w:t>
      </w:r>
    </w:p>
    <w:p w14:paraId="56ACF05E" w14:textId="77777777" w:rsidR="00820BD5" w:rsidRDefault="00820BD5">
      <w:pPr>
        <w:jc w:val="both"/>
        <w:rPr>
          <w:rFonts w:ascii="Times New Roman" w:hAnsi="Times New Roman" w:cs="Times New Roman"/>
          <w:sz w:val="24"/>
          <w:szCs w:val="24"/>
        </w:rPr>
      </w:pPr>
    </w:p>
    <w:p w14:paraId="438E22AF" w14:textId="77777777" w:rsidR="00820BD5" w:rsidRDefault="00084048">
      <w:pPr>
        <w:jc w:val="both"/>
        <w:rPr>
          <w:rFonts w:ascii="Times New Roman" w:hAnsi="Times New Roman" w:cs="Times New Roman"/>
          <w:sz w:val="24"/>
          <w:szCs w:val="24"/>
        </w:rPr>
      </w:pPr>
      <w:r>
        <w:rPr>
          <w:rFonts w:ascii="Times New Roman" w:hAnsi="Times New Roman" w:cs="Times New Roman"/>
          <w:b/>
          <w:sz w:val="24"/>
          <w:szCs w:val="24"/>
        </w:rPr>
        <w:t>Научни циљ предложене тезе</w:t>
      </w:r>
      <w:r>
        <w:rPr>
          <w:rFonts w:ascii="Times New Roman" w:hAnsi="Times New Roman" w:cs="Times New Roman"/>
          <w:sz w:val="24"/>
          <w:szCs w:val="24"/>
        </w:rPr>
        <w:t>:</w:t>
      </w:r>
    </w:p>
    <w:p w14:paraId="3ED579ED" w14:textId="77777777" w:rsidR="00820BD5" w:rsidRDefault="00084048">
      <w:pPr>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 xml:space="preserve">Научни циљ предложене тезе је да се помоћу историјских података, одабране домаће и стране литературе представе сви потенцијали ових локалитета и да се спроведу интервјуи са представницима цркве и доносиоцима одлука из области </w:t>
      </w:r>
      <w:r>
        <w:rPr>
          <w:rFonts w:ascii="Times New Roman" w:hAnsi="Times New Roman" w:cs="Times New Roman"/>
          <w:color w:val="000000" w:themeColor="text1"/>
          <w:sz w:val="24"/>
          <w:szCs w:val="24"/>
        </w:rPr>
        <w:lastRenderedPageBreak/>
        <w:t>привреде и туризма, да би се у</w:t>
      </w:r>
      <w:r>
        <w:rPr>
          <w:rFonts w:ascii="Times New Roman" w:hAnsi="Times New Roman" w:cs="Times New Roman"/>
          <w:color w:val="000000" w:themeColor="text1"/>
          <w:sz w:val="24"/>
          <w:szCs w:val="24"/>
        </w:rPr>
        <w:t xml:space="preserve">радили конкретни предлози </w:t>
      </w:r>
      <w:r>
        <w:rPr>
          <w:rFonts w:ascii="Times New Roman" w:hAnsi="Times New Roman" w:cs="Times New Roman"/>
          <w:color w:val="000000" w:themeColor="text1"/>
          <w:sz w:val="24"/>
          <w:szCs w:val="24"/>
          <w:lang w:val="sr-Cyrl-BA"/>
        </w:rPr>
        <w:t>з</w:t>
      </w:r>
      <w:r>
        <w:rPr>
          <w:rFonts w:ascii="Times New Roman" w:hAnsi="Times New Roman" w:cs="Times New Roman"/>
          <w:color w:val="000000" w:themeColor="text1"/>
          <w:sz w:val="24"/>
          <w:szCs w:val="24"/>
        </w:rPr>
        <w:t xml:space="preserve">а унапређење како би се квалитетније промовисали, били посећенији а према принципима одрживог туризма. </w:t>
      </w:r>
    </w:p>
    <w:p w14:paraId="1EB35796" w14:textId="77777777" w:rsidR="00084048" w:rsidRDefault="00084048">
      <w:pPr>
        <w:jc w:val="both"/>
        <w:rPr>
          <w:rFonts w:ascii="Times New Roman" w:hAnsi="Times New Roman" w:cs="Times New Roman"/>
          <w:color w:val="FF0000"/>
          <w:sz w:val="24"/>
          <w:szCs w:val="24"/>
        </w:rPr>
      </w:pPr>
    </w:p>
    <w:p w14:paraId="6133CAD7" w14:textId="77777777" w:rsidR="00820BD5" w:rsidRDefault="00084048">
      <w:pPr>
        <w:jc w:val="both"/>
        <w:rPr>
          <w:rFonts w:ascii="Times New Roman" w:hAnsi="Times New Roman" w:cs="Times New Roman"/>
          <w:b/>
          <w:sz w:val="24"/>
          <w:szCs w:val="24"/>
        </w:rPr>
      </w:pPr>
      <w:r>
        <w:rPr>
          <w:rFonts w:ascii="Times New Roman" w:hAnsi="Times New Roman" w:cs="Times New Roman"/>
          <w:b/>
          <w:sz w:val="24"/>
          <w:szCs w:val="24"/>
        </w:rPr>
        <w:t>Предмет рада:</w:t>
      </w:r>
    </w:p>
    <w:p w14:paraId="1AF98089" w14:textId="77777777" w:rsidR="00820BD5" w:rsidRDefault="0008404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Предмет рада (истраживања) су </w:t>
      </w:r>
      <w:r>
        <w:rPr>
          <w:rFonts w:ascii="Times New Roman" w:hAnsi="Times New Roman" w:cs="Times New Roman"/>
          <w:sz w:val="24"/>
          <w:szCs w:val="24"/>
          <w:lang w:val="sr-Cyrl-BA"/>
        </w:rPr>
        <w:t xml:space="preserve">манастири - </w:t>
      </w:r>
      <w:r>
        <w:rPr>
          <w:rFonts w:ascii="Times New Roman" w:hAnsi="Times New Roman" w:cs="Times New Roman"/>
          <w:sz w:val="24"/>
          <w:szCs w:val="24"/>
        </w:rPr>
        <w:t>верски</w:t>
      </w:r>
      <w:r>
        <w:rPr>
          <w:rFonts w:ascii="Times New Roman" w:hAnsi="Times New Roman" w:cs="Times New Roman"/>
          <w:sz w:val="24"/>
          <w:szCs w:val="24"/>
          <w:lang w:val="sr-Cyrl-BA"/>
        </w:rPr>
        <w:t xml:space="preserve"> објекти</w:t>
      </w:r>
      <w:r>
        <w:rPr>
          <w:rFonts w:ascii="Times New Roman" w:hAnsi="Times New Roman" w:cs="Times New Roman"/>
          <w:sz w:val="24"/>
          <w:szCs w:val="24"/>
          <w:lang w:val="en-GB"/>
        </w:rPr>
        <w:t xml:space="preserve">: </w:t>
      </w:r>
      <w:r>
        <w:rPr>
          <w:rFonts w:ascii="Times New Roman" w:hAnsi="Times New Roman" w:cs="Times New Roman"/>
          <w:sz w:val="24"/>
          <w:szCs w:val="24"/>
          <w:lang w:val="sr-Cyrl-BA"/>
        </w:rPr>
        <w:t xml:space="preserve">манастир Тавна, манастир Светог архангела Гаврила - </w:t>
      </w:r>
      <w:r>
        <w:rPr>
          <w:rFonts w:ascii="Times New Roman" w:hAnsi="Times New Roman" w:cs="Times New Roman"/>
          <w:sz w:val="24"/>
          <w:szCs w:val="24"/>
          <w:lang w:val="sr-Cyrl-BA"/>
        </w:rPr>
        <w:t>Драгаљевац, манастир Свете Петке – Пет језера, манастир Светог Василија Острошког, манастир Светога Оца Николаја Мирликијског – етно Село Станишић и манастир Часног Крста који се налазе</w:t>
      </w:r>
      <w:r>
        <w:rPr>
          <w:rFonts w:ascii="Times New Roman" w:hAnsi="Times New Roman" w:cs="Times New Roman"/>
          <w:sz w:val="24"/>
          <w:szCs w:val="24"/>
        </w:rPr>
        <w:t xml:space="preserve"> на територији Града Бијељина, за период од 13.в.н.е. до данас. Исто та</w:t>
      </w:r>
      <w:r>
        <w:rPr>
          <w:rFonts w:ascii="Times New Roman" w:hAnsi="Times New Roman" w:cs="Times New Roman"/>
          <w:sz w:val="24"/>
          <w:szCs w:val="24"/>
        </w:rPr>
        <w:t xml:space="preserve">ко, биће поменути и сви остали сакрални објекти и простори на територији Града Бијељине. </w:t>
      </w:r>
    </w:p>
    <w:p w14:paraId="70C4C6DB" w14:textId="77777777" w:rsidR="00820BD5" w:rsidRDefault="00820BD5">
      <w:pPr>
        <w:jc w:val="both"/>
        <w:rPr>
          <w:rFonts w:ascii="Times New Roman" w:hAnsi="Times New Roman" w:cs="Times New Roman"/>
          <w:sz w:val="24"/>
          <w:szCs w:val="24"/>
        </w:rPr>
      </w:pPr>
    </w:p>
    <w:p w14:paraId="480DBD83" w14:textId="77777777" w:rsidR="00820BD5" w:rsidRDefault="00084048">
      <w:pPr>
        <w:tabs>
          <w:tab w:val="left" w:pos="5980"/>
        </w:tabs>
        <w:jc w:val="both"/>
        <w:rPr>
          <w:rFonts w:ascii="Times New Roman" w:hAnsi="Times New Roman" w:cs="Times New Roman"/>
          <w:b/>
          <w:sz w:val="24"/>
          <w:szCs w:val="24"/>
          <w:lang w:val="sr-Cyrl-BA"/>
        </w:rPr>
      </w:pPr>
      <w:r>
        <w:rPr>
          <w:rFonts w:ascii="Times New Roman" w:hAnsi="Times New Roman" w:cs="Times New Roman"/>
          <w:b/>
          <w:sz w:val="24"/>
          <w:szCs w:val="24"/>
        </w:rPr>
        <w:t>Образложење теме:</w:t>
      </w:r>
    </w:p>
    <w:p w14:paraId="522C3177" w14:textId="77777777" w:rsidR="00820BD5" w:rsidRDefault="00084048">
      <w:pPr>
        <w:ind w:left="-142"/>
        <w:jc w:val="both"/>
        <w:rPr>
          <w:rFonts w:ascii="Times New Roman" w:hAnsi="Times New Roman" w:cs="Times New Roman"/>
          <w:sz w:val="24"/>
          <w:szCs w:val="24"/>
          <w:lang w:val="sr-Cyrl-BA"/>
        </w:rPr>
      </w:pPr>
      <w:r>
        <w:rPr>
          <w:rFonts w:ascii="Times New Roman" w:hAnsi="Times New Roman" w:cs="Times New Roman"/>
          <w:sz w:val="24"/>
          <w:szCs w:val="24"/>
          <w:lang w:val="sr-Cyrl-BA"/>
        </w:rPr>
        <w:tab/>
      </w:r>
      <w:r>
        <w:rPr>
          <w:rFonts w:ascii="Times New Roman" w:hAnsi="Times New Roman" w:cs="Times New Roman"/>
          <w:sz w:val="24"/>
          <w:szCs w:val="24"/>
          <w:lang w:val="sr-Cyrl-BA"/>
        </w:rPr>
        <w:tab/>
        <w:t xml:space="preserve">Манастири на територији града Бијељине су драгуљи града Бијељине и читаве Семберије, То су манастири из доба Немљића до данашњи дана: Манастир </w:t>
      </w:r>
      <w:r>
        <w:rPr>
          <w:rFonts w:ascii="Times New Roman" w:hAnsi="Times New Roman" w:cs="Times New Roman"/>
          <w:sz w:val="24"/>
          <w:szCs w:val="24"/>
          <w:lang w:val="sr-Cyrl-BA"/>
        </w:rPr>
        <w:t>Тавна посвећен Светој Тројици, манастир Драгаљевац посвећен Светом архангелу Гаврилу, Манастир Светога Василија Острошког, манастир  Свете Петке – Пет језера, манастир Светога оца Николаја – Етно село Станишић и манастир Часнога Крста.</w:t>
      </w:r>
    </w:p>
    <w:p w14:paraId="04728B22" w14:textId="77777777" w:rsidR="00820BD5" w:rsidRDefault="00084048">
      <w:pPr>
        <w:jc w:val="both"/>
        <w:rPr>
          <w:rFonts w:ascii="Times New Roman" w:hAnsi="Times New Roman" w:cs="Times New Roman"/>
          <w:sz w:val="24"/>
          <w:szCs w:val="24"/>
          <w:lang w:val="sr-Cyrl-BA"/>
        </w:rPr>
      </w:pPr>
      <w:r>
        <w:rPr>
          <w:rFonts w:ascii="Times New Roman" w:hAnsi="Times New Roman" w:cs="Times New Roman"/>
          <w:sz w:val="24"/>
          <w:szCs w:val="24"/>
        </w:rPr>
        <w:t xml:space="preserve">  </w:t>
      </w:r>
      <w:r>
        <w:rPr>
          <w:rFonts w:ascii="Times New Roman" w:hAnsi="Times New Roman" w:cs="Times New Roman"/>
          <w:sz w:val="24"/>
          <w:szCs w:val="24"/>
        </w:rPr>
        <w:tab/>
        <w:t>Манастир Тавна је</w:t>
      </w:r>
      <w:r>
        <w:rPr>
          <w:rFonts w:ascii="Times New Roman" w:hAnsi="Times New Roman" w:cs="Times New Roman"/>
          <w:sz w:val="24"/>
          <w:szCs w:val="24"/>
        </w:rPr>
        <w:t xml:space="preserve"> женски манастир Српске православне цркве. Налази се у селу Бањица у граду Бијељина, у близини тромеђе Бијељине, Зворника и Угљевика, на мајевичком побрђу. Изградња манастира се приписује Немањићима, Манастир Тавна саграђен је у време владавине Немањића. И</w:t>
      </w:r>
      <w:r>
        <w:rPr>
          <w:rFonts w:ascii="Times New Roman" w:hAnsi="Times New Roman" w:cs="Times New Roman"/>
          <w:sz w:val="24"/>
          <w:szCs w:val="24"/>
        </w:rPr>
        <w:t>зградња је почела у време српског краља Драгутина</w:t>
      </w:r>
      <w:r>
        <w:rPr>
          <w:rFonts w:ascii="Times New Roman" w:hAnsi="Times New Roman" w:cs="Times New Roman"/>
          <w:sz w:val="24"/>
          <w:szCs w:val="24"/>
          <w:lang w:val="sr-Cyrl-BA"/>
        </w:rPr>
        <w:t xml:space="preserve"> (крај 13. и почетак 14. вијека )који је владао </w:t>
      </w:r>
      <w:r>
        <w:rPr>
          <w:rFonts w:ascii="Times New Roman" w:hAnsi="Times New Roman" w:cs="Times New Roman"/>
          <w:sz w:val="24"/>
          <w:szCs w:val="24"/>
        </w:rPr>
        <w:t>као сремски краљ, управљао и овим просторима</w:t>
      </w:r>
      <w:r>
        <w:rPr>
          <w:rFonts w:ascii="Times New Roman" w:hAnsi="Times New Roman" w:cs="Times New Roman"/>
          <w:sz w:val="24"/>
          <w:szCs w:val="24"/>
          <w:lang w:val="sr-Cyrl-BA"/>
        </w:rPr>
        <w:t xml:space="preserve"> данашње</w:t>
      </w:r>
      <w:r>
        <w:rPr>
          <w:rFonts w:ascii="Times New Roman" w:hAnsi="Times New Roman" w:cs="Times New Roman"/>
          <w:sz w:val="24"/>
          <w:szCs w:val="24"/>
        </w:rPr>
        <w:t xml:space="preserve"> Републике Српске. У источном дијелу Босне Драгутин је преобратио патарене у православље, те су његове заду</w:t>
      </w:r>
      <w:r>
        <w:rPr>
          <w:rFonts w:ascii="Times New Roman" w:hAnsi="Times New Roman" w:cs="Times New Roman"/>
          <w:sz w:val="24"/>
          <w:szCs w:val="24"/>
        </w:rPr>
        <w:t xml:space="preserve">жбине Тавна, Папраћа и Троноша, које су довршили његови синови Владислав и Урош, служиле су као </w:t>
      </w:r>
      <w:r>
        <w:rPr>
          <w:rFonts w:ascii="Times New Roman" w:hAnsi="Times New Roman" w:cs="Times New Roman"/>
          <w:sz w:val="24"/>
          <w:szCs w:val="24"/>
          <w:lang w:val="sr-Cyrl-BA"/>
        </w:rPr>
        <w:t xml:space="preserve">стубови православља </w:t>
      </w:r>
      <w:r>
        <w:rPr>
          <w:rFonts w:ascii="Times New Roman" w:hAnsi="Times New Roman" w:cs="Times New Roman"/>
          <w:sz w:val="24"/>
          <w:szCs w:val="24"/>
        </w:rPr>
        <w:t xml:space="preserve">око којих су се верни окупљали и утврђивали у православљу. На </w:t>
      </w:r>
      <w:r>
        <w:rPr>
          <w:rFonts w:ascii="Times New Roman" w:hAnsi="Times New Roman" w:cs="Times New Roman"/>
          <w:sz w:val="24"/>
          <w:szCs w:val="24"/>
          <w:lang w:val="sr-Cyrl-BA"/>
        </w:rPr>
        <w:t xml:space="preserve">падинама </w:t>
      </w:r>
      <w:r>
        <w:rPr>
          <w:rFonts w:ascii="Times New Roman" w:hAnsi="Times New Roman" w:cs="Times New Roman"/>
          <w:sz w:val="24"/>
          <w:szCs w:val="24"/>
        </w:rPr>
        <w:t>планине Мајевица које се спуштају према</w:t>
      </w:r>
      <w:r>
        <w:rPr>
          <w:rFonts w:ascii="Times New Roman" w:hAnsi="Times New Roman" w:cs="Times New Roman"/>
          <w:sz w:val="24"/>
          <w:szCs w:val="24"/>
          <w:lang w:val="sr-Cyrl-BA"/>
        </w:rPr>
        <w:t xml:space="preserve"> ријеци</w:t>
      </w:r>
      <w:r>
        <w:rPr>
          <w:rFonts w:ascii="Times New Roman" w:hAnsi="Times New Roman" w:cs="Times New Roman"/>
          <w:sz w:val="24"/>
          <w:szCs w:val="24"/>
        </w:rPr>
        <w:t xml:space="preserve"> Дрини, братство манаст</w:t>
      </w:r>
      <w:r>
        <w:rPr>
          <w:rFonts w:ascii="Times New Roman" w:hAnsi="Times New Roman" w:cs="Times New Roman"/>
          <w:sz w:val="24"/>
          <w:szCs w:val="24"/>
        </w:rPr>
        <w:t xml:space="preserve">ира Тавна живјело је </w:t>
      </w:r>
      <w:r>
        <w:rPr>
          <w:rFonts w:ascii="Times New Roman" w:hAnsi="Times New Roman" w:cs="Times New Roman"/>
          <w:sz w:val="24"/>
          <w:szCs w:val="24"/>
          <w:lang w:val="sr-Cyrl-BA"/>
        </w:rPr>
        <w:t>мирно</w:t>
      </w:r>
      <w:r>
        <w:rPr>
          <w:rFonts w:ascii="Times New Roman" w:hAnsi="Times New Roman" w:cs="Times New Roman"/>
          <w:sz w:val="24"/>
          <w:szCs w:val="24"/>
        </w:rPr>
        <w:t xml:space="preserve"> до 1461. године када је Отоманска империја загосподарила овим областима. </w:t>
      </w:r>
      <w:r>
        <w:rPr>
          <w:rFonts w:ascii="Times New Roman" w:hAnsi="Times New Roman" w:cs="Times New Roman"/>
          <w:sz w:val="24"/>
          <w:szCs w:val="24"/>
          <w:lang w:val="sr-Cyrl-BA"/>
        </w:rPr>
        <w:t>Тавна</w:t>
      </w:r>
      <w:r>
        <w:rPr>
          <w:rFonts w:ascii="Times New Roman" w:hAnsi="Times New Roman" w:cs="Times New Roman"/>
          <w:sz w:val="24"/>
          <w:szCs w:val="24"/>
        </w:rPr>
        <w:t xml:space="preserve"> се </w:t>
      </w:r>
      <w:r>
        <w:rPr>
          <w:rFonts w:ascii="Times New Roman" w:hAnsi="Times New Roman" w:cs="Times New Roman"/>
          <w:sz w:val="24"/>
          <w:szCs w:val="24"/>
          <w:lang w:val="sr-Cyrl-BA"/>
        </w:rPr>
        <w:t xml:space="preserve">помиње </w:t>
      </w:r>
      <w:r>
        <w:rPr>
          <w:rFonts w:ascii="Times New Roman" w:hAnsi="Times New Roman" w:cs="Times New Roman"/>
          <w:sz w:val="24"/>
          <w:szCs w:val="24"/>
        </w:rPr>
        <w:t>већ у најранијим турским пореским дефтерима из 1533. и 1548. године, а од 1548. до 1586. помиње се изричито као манастир</w:t>
      </w:r>
      <w:r>
        <w:rPr>
          <w:rFonts w:ascii="Times New Roman" w:hAnsi="Times New Roman" w:cs="Times New Roman"/>
          <w:sz w:val="24"/>
          <w:szCs w:val="24"/>
          <w:lang w:val="sr-Cyrl-BA"/>
        </w:rPr>
        <w:t xml:space="preserve"> Тавна</w:t>
      </w:r>
      <w:r>
        <w:rPr>
          <w:rFonts w:ascii="Times New Roman" w:hAnsi="Times New Roman" w:cs="Times New Roman"/>
          <w:sz w:val="24"/>
          <w:szCs w:val="24"/>
        </w:rPr>
        <w:t>. Манастир Тав</w:t>
      </w:r>
      <w:r>
        <w:rPr>
          <w:rFonts w:ascii="Times New Roman" w:hAnsi="Times New Roman" w:cs="Times New Roman"/>
          <w:sz w:val="24"/>
          <w:szCs w:val="24"/>
        </w:rPr>
        <w:t>на је страдао за вријеме турске владавине, али је био обновљен под вођством хајдука. Народ</w:t>
      </w:r>
      <w:r>
        <w:rPr>
          <w:rFonts w:ascii="Times New Roman" w:hAnsi="Times New Roman" w:cs="Times New Roman"/>
          <w:sz w:val="24"/>
          <w:szCs w:val="24"/>
          <w:lang w:val="sr-Cyrl-BA"/>
        </w:rPr>
        <w:t xml:space="preserve"> по предању </w:t>
      </w:r>
      <w:r>
        <w:rPr>
          <w:rFonts w:ascii="Times New Roman" w:hAnsi="Times New Roman" w:cs="Times New Roman"/>
          <w:sz w:val="24"/>
          <w:szCs w:val="24"/>
        </w:rPr>
        <w:t xml:space="preserve">обнову </w:t>
      </w:r>
      <w:r>
        <w:rPr>
          <w:rFonts w:ascii="Times New Roman" w:hAnsi="Times New Roman" w:cs="Times New Roman"/>
          <w:sz w:val="24"/>
          <w:szCs w:val="24"/>
          <w:lang w:val="sr-Cyrl-BA"/>
        </w:rPr>
        <w:t xml:space="preserve">манастира Тавна </w:t>
      </w:r>
      <w:r>
        <w:rPr>
          <w:rFonts w:ascii="Times New Roman" w:hAnsi="Times New Roman" w:cs="Times New Roman"/>
          <w:sz w:val="24"/>
          <w:szCs w:val="24"/>
        </w:rPr>
        <w:t xml:space="preserve">приписује Старини Новаку, хајдуку харамбаши из друге половине XVI вијека и његовом брату Радивоју. </w:t>
      </w:r>
      <w:r>
        <w:rPr>
          <w:rFonts w:ascii="Times New Roman" w:hAnsi="Times New Roman" w:cs="Times New Roman"/>
          <w:sz w:val="24"/>
          <w:szCs w:val="24"/>
          <w:lang w:val="sr-Cyrl-BA"/>
        </w:rPr>
        <w:t xml:space="preserve">Од тог периода </w:t>
      </w:r>
      <w:r>
        <w:rPr>
          <w:rFonts w:ascii="Times New Roman" w:hAnsi="Times New Roman" w:cs="Times New Roman"/>
          <w:sz w:val="24"/>
          <w:szCs w:val="24"/>
        </w:rPr>
        <w:t>почиње крвава бор</w:t>
      </w:r>
      <w:r>
        <w:rPr>
          <w:rFonts w:ascii="Times New Roman" w:hAnsi="Times New Roman" w:cs="Times New Roman"/>
          <w:sz w:val="24"/>
          <w:szCs w:val="24"/>
        </w:rPr>
        <w:t xml:space="preserve">ба за одбрану православног, историјског, националног и културног идентитета српског народа која траје до данашњих дана. У манастиру се чувају дијелови моштију св. краљева Милутина и Драгутина и св. Владике Николаја жичког. У манастиру Тавна налази се </w:t>
      </w:r>
      <w:r>
        <w:rPr>
          <w:rFonts w:ascii="Times New Roman" w:hAnsi="Times New Roman" w:cs="Times New Roman"/>
          <w:sz w:val="24"/>
          <w:szCs w:val="24"/>
          <w:lang w:val="sr-Cyrl-BA"/>
        </w:rPr>
        <w:t>Свето</w:t>
      </w:r>
      <w:r>
        <w:rPr>
          <w:rFonts w:ascii="Times New Roman" w:hAnsi="Times New Roman" w:cs="Times New Roman"/>
          <w:sz w:val="24"/>
          <w:szCs w:val="24"/>
          <w:lang w:val="sr-Cyrl-BA"/>
        </w:rPr>
        <w:t xml:space="preserve"> Писмо </w:t>
      </w:r>
      <w:r>
        <w:rPr>
          <w:rFonts w:ascii="Times New Roman" w:hAnsi="Times New Roman" w:cs="Times New Roman"/>
          <w:sz w:val="24"/>
          <w:szCs w:val="24"/>
        </w:rPr>
        <w:t>из 17. вијека и то је једина књига која је сачувана</w:t>
      </w:r>
      <w:r>
        <w:rPr>
          <w:rFonts w:ascii="Times New Roman" w:hAnsi="Times New Roman" w:cs="Times New Roman"/>
          <w:sz w:val="24"/>
          <w:szCs w:val="24"/>
          <w:lang w:val="sr-Cyrl-BA"/>
        </w:rPr>
        <w:t xml:space="preserve"> у манстиру </w:t>
      </w:r>
      <w:r>
        <w:rPr>
          <w:rFonts w:ascii="Times New Roman" w:hAnsi="Times New Roman" w:cs="Times New Roman"/>
          <w:sz w:val="24"/>
          <w:szCs w:val="24"/>
        </w:rPr>
        <w:t>након што су Нијемци</w:t>
      </w:r>
      <w:r>
        <w:rPr>
          <w:rFonts w:ascii="Times New Roman" w:hAnsi="Times New Roman" w:cs="Times New Roman"/>
          <w:sz w:val="24"/>
          <w:szCs w:val="24"/>
          <w:lang w:val="sr-Cyrl-BA"/>
        </w:rPr>
        <w:t xml:space="preserve"> дозволили да Усташама да спале манастирску библиотеку са око 10 000 наслова </w:t>
      </w:r>
      <w:r>
        <w:rPr>
          <w:rFonts w:ascii="Times New Roman" w:hAnsi="Times New Roman" w:cs="Times New Roman"/>
          <w:sz w:val="24"/>
          <w:szCs w:val="24"/>
        </w:rPr>
        <w:t xml:space="preserve">у Другом свјетском рату </w:t>
      </w:r>
      <w:r>
        <w:rPr>
          <w:rFonts w:ascii="Times New Roman" w:hAnsi="Times New Roman" w:cs="Times New Roman"/>
          <w:sz w:val="24"/>
          <w:szCs w:val="24"/>
          <w:lang w:val="sr-Cyrl-BA"/>
        </w:rPr>
        <w:t xml:space="preserve">када су </w:t>
      </w:r>
      <w:r>
        <w:rPr>
          <w:rFonts w:ascii="Times New Roman" w:hAnsi="Times New Roman" w:cs="Times New Roman"/>
          <w:sz w:val="24"/>
          <w:szCs w:val="24"/>
        </w:rPr>
        <w:lastRenderedPageBreak/>
        <w:t>спалили</w:t>
      </w:r>
      <w:r>
        <w:rPr>
          <w:rFonts w:ascii="Times New Roman" w:hAnsi="Times New Roman" w:cs="Times New Roman"/>
          <w:sz w:val="24"/>
          <w:szCs w:val="24"/>
          <w:lang w:val="sr-Cyrl-BA"/>
        </w:rPr>
        <w:t xml:space="preserve"> и манастирски </w:t>
      </w:r>
      <w:r>
        <w:rPr>
          <w:rFonts w:ascii="Times New Roman" w:hAnsi="Times New Roman" w:cs="Times New Roman"/>
          <w:sz w:val="24"/>
          <w:szCs w:val="24"/>
        </w:rPr>
        <w:t xml:space="preserve"> конак, а са њим </w:t>
      </w:r>
      <w:r>
        <w:rPr>
          <w:rFonts w:ascii="Times New Roman" w:hAnsi="Times New Roman" w:cs="Times New Roman"/>
          <w:sz w:val="24"/>
          <w:szCs w:val="24"/>
          <w:lang w:val="sr-Cyrl-BA"/>
        </w:rPr>
        <w:t xml:space="preserve">и </w:t>
      </w:r>
      <w:r>
        <w:rPr>
          <w:rFonts w:ascii="Times New Roman" w:hAnsi="Times New Roman" w:cs="Times New Roman"/>
          <w:sz w:val="24"/>
          <w:szCs w:val="24"/>
        </w:rPr>
        <w:t>читаву архиву</w:t>
      </w:r>
      <w:r>
        <w:rPr>
          <w:rFonts w:ascii="Times New Roman" w:hAnsi="Times New Roman" w:cs="Times New Roman"/>
          <w:sz w:val="24"/>
          <w:szCs w:val="24"/>
          <w:lang w:val="sr-Cyrl-BA"/>
        </w:rPr>
        <w:t xml:space="preserve"> ма</w:t>
      </w:r>
      <w:r>
        <w:rPr>
          <w:rFonts w:ascii="Times New Roman" w:hAnsi="Times New Roman" w:cs="Times New Roman"/>
          <w:sz w:val="24"/>
          <w:szCs w:val="24"/>
          <w:lang w:val="sr-Cyrl-BA"/>
        </w:rPr>
        <w:t>настира Тавна</w:t>
      </w:r>
      <w:r>
        <w:rPr>
          <w:rFonts w:ascii="Times New Roman" w:hAnsi="Times New Roman" w:cs="Times New Roman"/>
          <w:sz w:val="24"/>
          <w:szCs w:val="24"/>
        </w:rPr>
        <w:t>. Манастир је једна од најстаријих грађевина овог краја (Семберије и Мајевице). Кроз читаву своју историју, дијелио је судбину локалног живља и био је духовни и културни центар српског народа ове регије. Слава манастира Тавна је Света Тројица.</w:t>
      </w:r>
      <w:r>
        <w:rPr>
          <w:rFonts w:ascii="Times New Roman" w:hAnsi="Times New Roman" w:cs="Times New Roman"/>
          <w:sz w:val="24"/>
          <w:szCs w:val="24"/>
        </w:rPr>
        <w:t xml:space="preserve"> </w:t>
      </w:r>
    </w:p>
    <w:p w14:paraId="39505638" w14:textId="77777777" w:rsidR="00820BD5" w:rsidRDefault="00084048">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Манастир</w:t>
      </w:r>
      <w:r>
        <w:rPr>
          <w:rFonts w:ascii="Times New Roman" w:hAnsi="Times New Roman" w:cs="Times New Roman"/>
          <w:sz w:val="24"/>
          <w:szCs w:val="24"/>
          <w:lang w:val="sr-Cyrl-BA"/>
        </w:rPr>
        <w:t xml:space="preserve"> Светог архангела Гаврила -</w:t>
      </w:r>
      <w:r>
        <w:rPr>
          <w:rFonts w:ascii="Times New Roman" w:hAnsi="Times New Roman" w:cs="Times New Roman"/>
          <w:sz w:val="24"/>
          <w:szCs w:val="24"/>
        </w:rPr>
        <w:t xml:space="preserve"> Драгаљевац налази се у селу Горњи Драгаљевац, женски је манастир. Данашња црква је саграена 1909. Године. Првовремено је ово била парохијска Црква све до 1985, године када 26. јула на празник Светога архангела Гаврила проглашен за манастир од стране надле</w:t>
      </w:r>
      <w:r>
        <w:rPr>
          <w:rFonts w:ascii="Times New Roman" w:hAnsi="Times New Roman" w:cs="Times New Roman"/>
          <w:sz w:val="24"/>
          <w:szCs w:val="24"/>
        </w:rPr>
        <w:t xml:space="preserve">жног архијереја Епископа господина Василија Качавенде уз саслужење Епископа бањалочког господина Јефрема и Митрополита дабробосанског Николаја. У порти храма се налази олтарски камен из 1310. </w:t>
      </w:r>
      <w:r>
        <w:rPr>
          <w:rFonts w:ascii="Times New Roman" w:hAnsi="Times New Roman" w:cs="Times New Roman"/>
          <w:sz w:val="24"/>
          <w:szCs w:val="24"/>
          <w:lang w:val="sr-Cyrl-BA"/>
        </w:rPr>
        <w:t>г</w:t>
      </w:r>
      <w:r>
        <w:rPr>
          <w:rFonts w:ascii="Times New Roman" w:hAnsi="Times New Roman" w:cs="Times New Roman"/>
          <w:sz w:val="24"/>
          <w:szCs w:val="24"/>
        </w:rPr>
        <w:t>одине што нам указује да је на том простору постојао храм још о</w:t>
      </w:r>
      <w:r>
        <w:rPr>
          <w:rFonts w:ascii="Times New Roman" w:hAnsi="Times New Roman" w:cs="Times New Roman"/>
          <w:sz w:val="24"/>
          <w:szCs w:val="24"/>
        </w:rPr>
        <w:t>д почетка 14. вијека. У кругу манастира налази се кућа из турскога периода која је служила као манастирски конак. Манастир има конак за сестринство и склопу кога има и капела. Поред манастира Тавне</w:t>
      </w:r>
      <w:r>
        <w:rPr>
          <w:rFonts w:ascii="Times New Roman" w:hAnsi="Times New Roman" w:cs="Times New Roman"/>
          <w:sz w:val="24"/>
          <w:szCs w:val="24"/>
          <w:lang w:val="sr-Cyrl-BA"/>
        </w:rPr>
        <w:t xml:space="preserve"> овај манастир је једна од </w:t>
      </w:r>
      <w:r>
        <w:rPr>
          <w:rFonts w:ascii="Times New Roman" w:hAnsi="Times New Roman" w:cs="Times New Roman"/>
          <w:sz w:val="24"/>
          <w:szCs w:val="24"/>
        </w:rPr>
        <w:t>значајн</w:t>
      </w:r>
      <w:r>
        <w:rPr>
          <w:rFonts w:ascii="Times New Roman" w:hAnsi="Times New Roman" w:cs="Times New Roman"/>
          <w:sz w:val="24"/>
          <w:szCs w:val="24"/>
          <w:lang w:val="sr-Cyrl-BA"/>
        </w:rPr>
        <w:t>ијих</w:t>
      </w:r>
      <w:r>
        <w:rPr>
          <w:rFonts w:ascii="Times New Roman" w:hAnsi="Times New Roman" w:cs="Times New Roman"/>
          <w:sz w:val="24"/>
          <w:szCs w:val="24"/>
        </w:rPr>
        <w:t xml:space="preserve"> светиња овога краја.</w:t>
      </w:r>
    </w:p>
    <w:p w14:paraId="5A086507" w14:textId="77777777" w:rsidR="00820BD5" w:rsidRDefault="00084048">
      <w:pPr>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Манастир Светога Василија Острошког налази се у центру града Бијељина и ту се налази и сједиште Епархије зворничко-тузланске. Освештан је 2001. године,                            У манастирској Цркви се налезе велике светиње копија чудотворне иконе Пре</w:t>
      </w:r>
      <w:r>
        <w:rPr>
          <w:rFonts w:ascii="Times New Roman" w:hAnsi="Times New Roman" w:cs="Times New Roman"/>
          <w:sz w:val="24"/>
          <w:szCs w:val="24"/>
        </w:rPr>
        <w:t>свете Богородице Т</w:t>
      </w:r>
      <w:r>
        <w:rPr>
          <w:rFonts w:ascii="Times New Roman" w:hAnsi="Times New Roman" w:cs="Times New Roman"/>
          <w:sz w:val="24"/>
          <w:szCs w:val="24"/>
          <w:lang w:val="sr-Cyrl-BA"/>
        </w:rPr>
        <w:t>ројеручице,</w:t>
      </w:r>
      <w:r>
        <w:rPr>
          <w:rFonts w:ascii="Times New Roman" w:hAnsi="Times New Roman" w:cs="Times New Roman"/>
          <w:sz w:val="24"/>
          <w:szCs w:val="24"/>
        </w:rPr>
        <w:t xml:space="preserve"> дио моштију Светога Сисоја, честице моштију препододмних отаца Кијевско-печерске лавре, и покров са моштију Светога Василија Острошког.                                                                                           </w:t>
      </w:r>
      <w:r>
        <w:rPr>
          <w:rFonts w:ascii="Times New Roman" w:hAnsi="Times New Roman" w:cs="Times New Roman"/>
          <w:sz w:val="24"/>
          <w:szCs w:val="24"/>
        </w:rPr>
        <w:t xml:space="preserve">                             </w:t>
      </w:r>
    </w:p>
    <w:p w14:paraId="0F18B0B6" w14:textId="77777777" w:rsidR="00820BD5" w:rsidRDefault="00084048">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Манастир Свете Петке – Пет језера грађен је у руском стилу од 2003.године. Ово је женски Манастир. Храм је посвећен Светој Петки Параскеви а крипта храма Светом Сергеју Радоњешком. У манастирком конаку се налази капела посв</w:t>
      </w:r>
      <w:r>
        <w:rPr>
          <w:rFonts w:ascii="Times New Roman" w:hAnsi="Times New Roman" w:cs="Times New Roman"/>
          <w:sz w:val="24"/>
          <w:szCs w:val="24"/>
        </w:rPr>
        <w:t>ећена Светом  Нектарију. Манастир је веома посећен, налази се на улазу у град Бијељину. У манастиру свакодневно врше богослужења.</w:t>
      </w:r>
    </w:p>
    <w:p w14:paraId="413FF090" w14:textId="77777777" w:rsidR="00820BD5" w:rsidRDefault="00084048">
      <w:pPr>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Манастир Светога оца Николаја у етно селу Станишић удаљен је 3 километра од Бијељине према граници са Србијом</w:t>
      </w:r>
      <w:r>
        <w:rPr>
          <w:rFonts w:ascii="Times New Roman" w:hAnsi="Times New Roman" w:cs="Times New Roman"/>
          <w:sz w:val="24"/>
          <w:szCs w:val="24"/>
          <w:lang w:val="sr-Cyrl-BA"/>
        </w:rPr>
        <w:t xml:space="preserve"> (гранични прел</w:t>
      </w:r>
      <w:r>
        <w:rPr>
          <w:rFonts w:ascii="Times New Roman" w:hAnsi="Times New Roman" w:cs="Times New Roman"/>
          <w:sz w:val="24"/>
          <w:szCs w:val="24"/>
          <w:lang w:val="sr-Cyrl-BA"/>
        </w:rPr>
        <w:t>аз Павловића мост)</w:t>
      </w:r>
      <w:r>
        <w:rPr>
          <w:rFonts w:ascii="Times New Roman" w:hAnsi="Times New Roman" w:cs="Times New Roman"/>
          <w:sz w:val="24"/>
          <w:szCs w:val="24"/>
        </w:rPr>
        <w:t>. Саграђен је</w:t>
      </w:r>
      <w:r>
        <w:rPr>
          <w:rFonts w:ascii="Times New Roman" w:hAnsi="Times New Roman" w:cs="Times New Roman"/>
          <w:sz w:val="24"/>
          <w:szCs w:val="24"/>
          <w:lang w:val="sr-Cyrl-BA"/>
        </w:rPr>
        <w:t xml:space="preserve"> 2006.</w:t>
      </w:r>
      <w:r>
        <w:rPr>
          <w:rFonts w:ascii="Times New Roman" w:hAnsi="Times New Roman" w:cs="Times New Roman"/>
          <w:sz w:val="24"/>
          <w:szCs w:val="24"/>
        </w:rPr>
        <w:t xml:space="preserve"> године и задужбина је</w:t>
      </w:r>
      <w:r>
        <w:rPr>
          <w:rFonts w:ascii="Times New Roman" w:hAnsi="Times New Roman" w:cs="Times New Roman"/>
          <w:sz w:val="24"/>
          <w:szCs w:val="24"/>
          <w:lang w:val="sr-Cyrl-BA"/>
        </w:rPr>
        <w:t xml:space="preserve"> господина</w:t>
      </w:r>
      <w:r>
        <w:rPr>
          <w:rFonts w:ascii="Times New Roman" w:hAnsi="Times New Roman" w:cs="Times New Roman"/>
          <w:sz w:val="24"/>
          <w:szCs w:val="24"/>
        </w:rPr>
        <w:t xml:space="preserve"> Бориса Станишића и његове породице. Реплика је манастира Куманица. Слава манастира је  празник преноса моштију Светога оца Николаја Мирликијског 22. мај. Овај манастир свакодневно посјете стотине људи (</w:t>
      </w:r>
      <w:r>
        <w:rPr>
          <w:rFonts w:ascii="Times New Roman" w:hAnsi="Times New Roman" w:cs="Times New Roman"/>
          <w:sz w:val="24"/>
          <w:szCs w:val="24"/>
          <w:lang w:val="sr-Cyrl-BA"/>
        </w:rPr>
        <w:t xml:space="preserve">туриста - </w:t>
      </w:r>
      <w:r>
        <w:rPr>
          <w:rFonts w:ascii="Times New Roman" w:hAnsi="Times New Roman" w:cs="Times New Roman"/>
          <w:sz w:val="24"/>
          <w:szCs w:val="24"/>
        </w:rPr>
        <w:t>ходочасника).</w:t>
      </w:r>
    </w:p>
    <w:p w14:paraId="4CFC91DD" w14:textId="77777777" w:rsidR="00820BD5" w:rsidRDefault="00084048">
      <w:pPr>
        <w:tabs>
          <w:tab w:val="left" w:pos="709"/>
        </w:tabs>
        <w:jc w:val="both"/>
        <w:rPr>
          <w:rFonts w:ascii="Times New Roman" w:hAnsi="Times New Roman" w:cs="Times New Roman"/>
          <w:sz w:val="24"/>
          <w:szCs w:val="24"/>
          <w:lang w:val="sr-Cyrl-BA"/>
        </w:rPr>
      </w:pPr>
      <w:r>
        <w:rPr>
          <w:rFonts w:ascii="Times New Roman" w:hAnsi="Times New Roman" w:cs="Times New Roman"/>
          <w:sz w:val="24"/>
          <w:szCs w:val="24"/>
        </w:rPr>
        <w:t xml:space="preserve">  </w:t>
      </w:r>
      <w:r>
        <w:rPr>
          <w:rFonts w:ascii="Times New Roman" w:hAnsi="Times New Roman" w:cs="Times New Roman"/>
          <w:sz w:val="24"/>
          <w:szCs w:val="24"/>
        </w:rPr>
        <w:tab/>
        <w:t>Манастир Часног Kрста нала</w:t>
      </w:r>
      <w:r>
        <w:rPr>
          <w:rFonts w:ascii="Times New Roman" w:hAnsi="Times New Roman" w:cs="Times New Roman"/>
          <w:sz w:val="24"/>
          <w:szCs w:val="24"/>
        </w:rPr>
        <w:t>зи се у Сувом Пољу на 12 км идући од Бијељине према Тузли. Храм је посвећен Воздвижењу Часнога Крста, породична задужбина</w:t>
      </w:r>
      <w:r>
        <w:rPr>
          <w:rFonts w:ascii="Times New Roman" w:hAnsi="Times New Roman" w:cs="Times New Roman"/>
          <w:sz w:val="24"/>
          <w:szCs w:val="24"/>
          <w:lang w:val="sr-Cyrl-BA"/>
        </w:rPr>
        <w:t xml:space="preserve"> је Цвијетина и Душанке Пејчић</w:t>
      </w:r>
      <w:r>
        <w:rPr>
          <w:rFonts w:ascii="Times New Roman" w:hAnsi="Times New Roman" w:cs="Times New Roman"/>
          <w:sz w:val="24"/>
          <w:szCs w:val="24"/>
        </w:rPr>
        <w:t xml:space="preserve"> </w:t>
      </w:r>
      <w:r>
        <w:rPr>
          <w:rFonts w:ascii="Times New Roman" w:hAnsi="Times New Roman" w:cs="Times New Roman"/>
          <w:sz w:val="24"/>
          <w:szCs w:val="24"/>
          <w:lang w:val="sr-Cyrl-BA"/>
        </w:rPr>
        <w:t>а</w:t>
      </w:r>
      <w:r>
        <w:rPr>
          <w:rFonts w:ascii="Times New Roman" w:hAnsi="Times New Roman" w:cs="Times New Roman"/>
          <w:sz w:val="24"/>
          <w:szCs w:val="24"/>
        </w:rPr>
        <w:t xml:space="preserve"> идеја њене градње настаје првенствено из приче ктиторовог оца Божидара о постојању цркве на Црквинама</w:t>
      </w:r>
      <w:r>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(мјесто гдје подигнут храм)</w:t>
      </w:r>
      <w:r>
        <w:rPr>
          <w:rFonts w:ascii="Times New Roman" w:hAnsi="Times New Roman" w:cs="Times New Roman"/>
          <w:sz w:val="24"/>
          <w:szCs w:val="24"/>
        </w:rPr>
        <w:t>. Детаљнијим истраживањима и пропитивањем мјештана тога села долази се до сазнања о постојању цркве-брвнаре на поменутом мјесту Црквина (и данас се у катастру тај посјед назива Црквина). Темељ манастирске цркве изливен је августа</w:t>
      </w:r>
      <w:r>
        <w:rPr>
          <w:rFonts w:ascii="Times New Roman" w:hAnsi="Times New Roman" w:cs="Times New Roman"/>
          <w:sz w:val="24"/>
          <w:szCs w:val="24"/>
        </w:rPr>
        <w:t xml:space="preserve"> 1996. године а зидање започето 1. јуна 1997. године.</w:t>
      </w:r>
      <w:r>
        <w:rPr>
          <w:rFonts w:ascii="Times New Roman" w:hAnsi="Times New Roman" w:cs="Times New Roman"/>
          <w:sz w:val="24"/>
          <w:szCs w:val="24"/>
          <w:lang w:val="sr-Cyrl-BA"/>
        </w:rPr>
        <w:t xml:space="preserve"> Димензије темеље храма нам говоре да је мањи храм </w:t>
      </w:r>
      <w:r>
        <w:rPr>
          <w:rFonts w:ascii="Times New Roman" w:hAnsi="Times New Roman" w:cs="Times New Roman"/>
          <w:sz w:val="24"/>
          <w:szCs w:val="24"/>
        </w:rPr>
        <w:t>7,5м са 5,5м</w:t>
      </w:r>
      <w:r>
        <w:rPr>
          <w:rFonts w:ascii="Times New Roman" w:hAnsi="Times New Roman" w:cs="Times New Roman"/>
          <w:sz w:val="24"/>
          <w:szCs w:val="24"/>
          <w:lang w:val="sr-Cyrl-BA"/>
        </w:rPr>
        <w:t xml:space="preserve">, </w:t>
      </w:r>
      <w:r>
        <w:rPr>
          <w:rFonts w:ascii="Times New Roman" w:hAnsi="Times New Roman" w:cs="Times New Roman"/>
          <w:sz w:val="24"/>
          <w:szCs w:val="24"/>
        </w:rPr>
        <w:t>висин</w:t>
      </w:r>
      <w:r>
        <w:rPr>
          <w:rFonts w:ascii="Times New Roman" w:hAnsi="Times New Roman" w:cs="Times New Roman"/>
          <w:sz w:val="24"/>
          <w:szCs w:val="24"/>
          <w:lang w:val="sr-Cyrl-BA"/>
        </w:rPr>
        <w:t>а храма је</w:t>
      </w:r>
      <w:r>
        <w:rPr>
          <w:rFonts w:ascii="Times New Roman" w:hAnsi="Times New Roman" w:cs="Times New Roman"/>
          <w:sz w:val="24"/>
          <w:szCs w:val="24"/>
        </w:rPr>
        <w:t xml:space="preserve"> 10 метара. Изградња je трајала до 20. септембра 1997. године, a освећење je обавио тадашњи епископ зворничко-тузлански г. </w:t>
      </w:r>
      <w:r>
        <w:rPr>
          <w:rFonts w:ascii="Times New Roman" w:hAnsi="Times New Roman" w:cs="Times New Roman"/>
          <w:sz w:val="24"/>
          <w:szCs w:val="24"/>
        </w:rPr>
        <w:t xml:space="preserve">Василије </w:t>
      </w:r>
      <w:r>
        <w:rPr>
          <w:rFonts w:ascii="Times New Roman" w:hAnsi="Times New Roman" w:cs="Times New Roman"/>
          <w:sz w:val="24"/>
          <w:szCs w:val="24"/>
        </w:rPr>
        <w:lastRenderedPageBreak/>
        <w:t>мјесец дана касније. У јуну 2001. године почело се са изградњом манастирског конака. Све до 2018. године, манастир је био женски, а од маја исте године благословом Епископа зворничко-тузланског г. Фотија прелази у мушки манастир.</w:t>
      </w:r>
    </w:p>
    <w:p w14:paraId="1074A50D" w14:textId="77777777" w:rsidR="00820BD5" w:rsidRDefault="00084048">
      <w:pPr>
        <w:tabs>
          <w:tab w:val="left" w:pos="709"/>
        </w:tabs>
        <w:jc w:val="both"/>
        <w:rPr>
          <w:rFonts w:ascii="Times New Roman" w:hAnsi="Times New Roman" w:cs="Times New Roman"/>
          <w:sz w:val="24"/>
          <w:szCs w:val="24"/>
          <w:lang w:val="sr-Cyrl-BA"/>
        </w:rPr>
      </w:pPr>
      <w:r>
        <w:rPr>
          <w:rFonts w:ascii="Times New Roman" w:hAnsi="Times New Roman" w:cs="Times New Roman"/>
          <w:sz w:val="24"/>
          <w:szCs w:val="24"/>
          <w:lang w:val="sr-Cyrl-BA"/>
        </w:rPr>
        <w:tab/>
        <w:t>На подручију Гра</w:t>
      </w:r>
      <w:r>
        <w:rPr>
          <w:rFonts w:ascii="Times New Roman" w:hAnsi="Times New Roman" w:cs="Times New Roman"/>
          <w:sz w:val="24"/>
          <w:szCs w:val="24"/>
          <w:lang w:val="sr-Cyrl-BA"/>
        </w:rPr>
        <w:t xml:space="preserve">да Бијељине заступљен је значајан број сакралних објеката различитих конфесијама, који посједују значајну туристичку, историјску и културну вриједност која свједочи  о мултиконфесионалном карактеру  овог географског простора.                       </w:t>
      </w:r>
    </w:p>
    <w:p w14:paraId="65ECAE6D" w14:textId="77777777" w:rsidR="00820BD5" w:rsidRDefault="00084048">
      <w:pPr>
        <w:tabs>
          <w:tab w:val="left" w:pos="709"/>
        </w:tabs>
        <w:jc w:val="both"/>
        <w:rPr>
          <w:rFonts w:ascii="Times New Roman" w:hAnsi="Times New Roman" w:cs="Times New Roman"/>
          <w:sz w:val="24"/>
          <w:szCs w:val="24"/>
          <w:lang w:val="sr-Cyrl-BA"/>
        </w:rPr>
      </w:pPr>
      <w:r>
        <w:rPr>
          <w:rFonts w:ascii="Times New Roman" w:hAnsi="Times New Roman" w:cs="Times New Roman"/>
          <w:sz w:val="24"/>
          <w:szCs w:val="24"/>
          <w:lang w:val="sr-Cyrl-BA"/>
        </w:rPr>
        <w:tab/>
        <w:t xml:space="preserve">Поред </w:t>
      </w:r>
      <w:r>
        <w:rPr>
          <w:rFonts w:ascii="Times New Roman" w:hAnsi="Times New Roman" w:cs="Times New Roman"/>
          <w:sz w:val="24"/>
          <w:szCs w:val="24"/>
          <w:lang w:val="sr-Cyrl-BA"/>
        </w:rPr>
        <w:t xml:space="preserve">манстира значјано место зауизмају православни парохијски храмоми, црква Светога Ђорђа, саборна црква посвећења Малој Госпојини - рођењу Пресвете Богородице, црква Светог Пантелејмона и Цркава светих апостола Петра и Павла.   Католича црква  Пречистог срца </w:t>
      </w:r>
      <w:r>
        <w:rPr>
          <w:rFonts w:ascii="Times New Roman" w:hAnsi="Times New Roman" w:cs="Times New Roman"/>
          <w:sz w:val="24"/>
          <w:szCs w:val="24"/>
          <w:lang w:val="sr-Cyrl-BA"/>
        </w:rPr>
        <w:t>Маријиног и Атик џамија познате као Султан Сулејманова џамија.</w:t>
      </w:r>
    </w:p>
    <w:p w14:paraId="43EC691C" w14:textId="77777777" w:rsidR="00820BD5" w:rsidRDefault="00820BD5">
      <w:pPr>
        <w:tabs>
          <w:tab w:val="left" w:pos="709"/>
        </w:tabs>
        <w:jc w:val="both"/>
        <w:rPr>
          <w:rFonts w:ascii="Times New Roman" w:hAnsi="Times New Roman" w:cs="Times New Roman"/>
          <w:sz w:val="24"/>
          <w:szCs w:val="24"/>
          <w:lang w:val="sr-Cyrl-BA"/>
        </w:rPr>
      </w:pPr>
    </w:p>
    <w:p w14:paraId="5F892505" w14:textId="77777777" w:rsidR="00820BD5" w:rsidRDefault="00084048">
      <w:pPr>
        <w:jc w:val="both"/>
        <w:rPr>
          <w:rFonts w:ascii="Times New Roman" w:hAnsi="Times New Roman" w:cs="Times New Roman"/>
          <w:b/>
          <w:sz w:val="24"/>
          <w:szCs w:val="24"/>
        </w:rPr>
      </w:pPr>
      <w:r>
        <w:rPr>
          <w:rFonts w:ascii="Times New Roman" w:hAnsi="Times New Roman" w:cs="Times New Roman"/>
          <w:b/>
          <w:sz w:val="24"/>
          <w:szCs w:val="24"/>
        </w:rPr>
        <w:t>Методе рада:</w:t>
      </w:r>
    </w:p>
    <w:p w14:paraId="2B5E2675" w14:textId="77777777" w:rsidR="00820BD5" w:rsidRDefault="0008404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Методе истраживања које ће се користити приликом израде рада су: дескриптивни, картографски</w:t>
      </w:r>
      <w:r>
        <w:rPr>
          <w:rFonts w:ascii="Times New Roman" w:hAnsi="Times New Roman" w:cs="Times New Roman"/>
          <w:sz w:val="24"/>
          <w:szCs w:val="24"/>
          <w:lang w:val="en-US"/>
        </w:rPr>
        <w:t>,</w:t>
      </w:r>
      <w:r>
        <w:rPr>
          <w:rFonts w:ascii="Times New Roman" w:hAnsi="Times New Roman" w:cs="Times New Roman"/>
          <w:sz w:val="24"/>
          <w:szCs w:val="24"/>
        </w:rPr>
        <w:t xml:space="preserve"> фотографски метод, затим метод синтезе и компарације. СВОТ анализа, квалитативни мето</w:t>
      </w:r>
      <w:r>
        <w:rPr>
          <w:rFonts w:ascii="Times New Roman" w:hAnsi="Times New Roman" w:cs="Times New Roman"/>
          <w:sz w:val="24"/>
          <w:szCs w:val="24"/>
        </w:rPr>
        <w:t>д интервјуа</w:t>
      </w:r>
      <w:r>
        <w:rPr>
          <w:rFonts w:ascii="Times New Roman" w:hAnsi="Times New Roman" w:cs="Times New Roman"/>
          <w:sz w:val="24"/>
          <w:szCs w:val="24"/>
          <w:lang w:val="sr-Cyrl-BA"/>
        </w:rPr>
        <w:t xml:space="preserve">, анкетно истраживање на узорку од педесет ходочасника-поклоника и педест профаних туриста (религијских туриста) као и  </w:t>
      </w:r>
      <w:r>
        <w:rPr>
          <w:rFonts w:ascii="Times New Roman" w:hAnsi="Times New Roman" w:cs="Times New Roman"/>
          <w:sz w:val="24"/>
          <w:szCs w:val="24"/>
        </w:rPr>
        <w:t>статистички методи за обраду података.</w:t>
      </w:r>
    </w:p>
    <w:p w14:paraId="55F610B9" w14:textId="77777777" w:rsidR="00820BD5" w:rsidRDefault="00820BD5">
      <w:pPr>
        <w:jc w:val="both"/>
        <w:rPr>
          <w:rFonts w:ascii="Times New Roman" w:hAnsi="Times New Roman" w:cs="Times New Roman"/>
          <w:b/>
          <w:sz w:val="24"/>
          <w:szCs w:val="24"/>
          <w:lang w:val="sr-Cyrl-BA"/>
        </w:rPr>
      </w:pPr>
    </w:p>
    <w:p w14:paraId="5BEC6837" w14:textId="77777777" w:rsidR="00820BD5" w:rsidRDefault="00084048">
      <w:pPr>
        <w:jc w:val="both"/>
        <w:rPr>
          <w:rFonts w:ascii="Times New Roman" w:hAnsi="Times New Roman" w:cs="Times New Roman"/>
          <w:b/>
          <w:sz w:val="24"/>
          <w:szCs w:val="24"/>
        </w:rPr>
      </w:pPr>
      <w:r>
        <w:rPr>
          <w:rFonts w:ascii="Times New Roman" w:hAnsi="Times New Roman" w:cs="Times New Roman"/>
          <w:b/>
          <w:sz w:val="24"/>
          <w:szCs w:val="24"/>
        </w:rPr>
        <w:t>Предлог садржаја мастер рада- структура (по поглављима):</w:t>
      </w:r>
    </w:p>
    <w:p w14:paraId="1766EC1C"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Увод</w:t>
      </w:r>
    </w:p>
    <w:p w14:paraId="627CB7C0"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Туристичко</w:t>
      </w:r>
      <w:r>
        <w:rPr>
          <w:rFonts w:ascii="Times New Roman" w:hAnsi="Times New Roman" w:cs="Times New Roman"/>
          <w:sz w:val="24"/>
          <w:szCs w:val="24"/>
          <w:lang w:val="sr-Cyrl-BA"/>
        </w:rPr>
        <w:t xml:space="preserve"> </w:t>
      </w:r>
      <w:r>
        <w:rPr>
          <w:rFonts w:ascii="Times New Roman" w:hAnsi="Times New Roman" w:cs="Times New Roman"/>
          <w:sz w:val="24"/>
          <w:szCs w:val="24"/>
        </w:rPr>
        <w:t>-</w:t>
      </w:r>
      <w:r>
        <w:rPr>
          <w:rFonts w:ascii="Times New Roman" w:hAnsi="Times New Roman" w:cs="Times New Roman"/>
          <w:sz w:val="24"/>
          <w:szCs w:val="24"/>
          <w:lang w:val="sr-Cyrl-BA"/>
        </w:rPr>
        <w:t xml:space="preserve"> </w:t>
      </w:r>
      <w:r>
        <w:rPr>
          <w:rFonts w:ascii="Times New Roman" w:hAnsi="Times New Roman" w:cs="Times New Roman"/>
          <w:sz w:val="24"/>
          <w:szCs w:val="24"/>
        </w:rPr>
        <w:t>географски</w:t>
      </w:r>
      <w:r>
        <w:rPr>
          <w:rFonts w:ascii="Times New Roman" w:hAnsi="Times New Roman" w:cs="Times New Roman"/>
          <w:sz w:val="24"/>
          <w:szCs w:val="24"/>
        </w:rPr>
        <w:t xml:space="preserve"> положај Града Бјељине</w:t>
      </w:r>
    </w:p>
    <w:p w14:paraId="65A228D3"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Природно</w:t>
      </w:r>
      <w:r>
        <w:rPr>
          <w:rFonts w:ascii="Times New Roman" w:hAnsi="Times New Roman" w:cs="Times New Roman"/>
          <w:sz w:val="24"/>
          <w:szCs w:val="24"/>
          <w:lang w:val="sr-Cyrl-BA"/>
        </w:rPr>
        <w:t xml:space="preserve"> </w:t>
      </w:r>
      <w:r>
        <w:rPr>
          <w:rFonts w:ascii="Times New Roman" w:hAnsi="Times New Roman" w:cs="Times New Roman"/>
          <w:sz w:val="24"/>
          <w:szCs w:val="24"/>
        </w:rPr>
        <w:t>-</w:t>
      </w:r>
      <w:r>
        <w:rPr>
          <w:rFonts w:ascii="Times New Roman" w:hAnsi="Times New Roman" w:cs="Times New Roman"/>
          <w:sz w:val="24"/>
          <w:szCs w:val="24"/>
          <w:lang w:val="sr-Cyrl-BA"/>
        </w:rPr>
        <w:t xml:space="preserve"> </w:t>
      </w:r>
      <w:r>
        <w:rPr>
          <w:rFonts w:ascii="Times New Roman" w:hAnsi="Times New Roman" w:cs="Times New Roman"/>
          <w:sz w:val="24"/>
          <w:szCs w:val="24"/>
        </w:rPr>
        <w:t>географскe карактеристике Града Бјељине</w:t>
      </w:r>
    </w:p>
    <w:p w14:paraId="19050BF5" w14:textId="77777777" w:rsidR="00820BD5" w:rsidRDefault="00084048">
      <w:pPr>
        <w:pStyle w:val="ListParagraph"/>
        <w:jc w:val="both"/>
        <w:rPr>
          <w:rFonts w:ascii="Times New Roman" w:hAnsi="Times New Roman" w:cs="Times New Roman"/>
          <w:sz w:val="24"/>
          <w:szCs w:val="24"/>
          <w:lang w:val="sr-Cyrl-BA"/>
        </w:rPr>
      </w:pPr>
      <w:r>
        <w:rPr>
          <w:rFonts w:ascii="Times New Roman" w:hAnsi="Times New Roman" w:cs="Times New Roman"/>
          <w:sz w:val="24"/>
          <w:szCs w:val="24"/>
        </w:rPr>
        <w:t>(рељеф, клима, хидрологија, биљни и животињски св</w:t>
      </w:r>
      <w:r>
        <w:rPr>
          <w:rFonts w:ascii="Times New Roman" w:hAnsi="Times New Roman" w:cs="Times New Roman"/>
          <w:sz w:val="24"/>
          <w:szCs w:val="24"/>
          <w:lang w:val="sr-Cyrl-BA"/>
        </w:rPr>
        <w:t>иј</w:t>
      </w:r>
      <w:r>
        <w:rPr>
          <w:rFonts w:ascii="Times New Roman" w:hAnsi="Times New Roman" w:cs="Times New Roman"/>
          <w:sz w:val="24"/>
          <w:szCs w:val="24"/>
        </w:rPr>
        <w:t>ет града Бијељина)</w:t>
      </w:r>
    </w:p>
    <w:p w14:paraId="71A87FA8"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Друштвено</w:t>
      </w:r>
      <w:r>
        <w:rPr>
          <w:rFonts w:ascii="Times New Roman" w:hAnsi="Times New Roman" w:cs="Times New Roman"/>
          <w:sz w:val="24"/>
          <w:szCs w:val="24"/>
          <w:lang w:val="sr-Cyrl-BA"/>
        </w:rPr>
        <w:t xml:space="preserve"> </w:t>
      </w:r>
      <w:r>
        <w:rPr>
          <w:rFonts w:ascii="Times New Roman" w:hAnsi="Times New Roman" w:cs="Times New Roman"/>
          <w:sz w:val="24"/>
          <w:szCs w:val="24"/>
        </w:rPr>
        <w:t>-</w:t>
      </w:r>
      <w:r>
        <w:rPr>
          <w:rFonts w:ascii="Times New Roman" w:hAnsi="Times New Roman" w:cs="Times New Roman"/>
          <w:sz w:val="24"/>
          <w:szCs w:val="24"/>
          <w:lang w:val="sr-Cyrl-BA"/>
        </w:rPr>
        <w:t xml:space="preserve"> </w:t>
      </w:r>
      <w:r>
        <w:rPr>
          <w:rFonts w:ascii="Times New Roman" w:hAnsi="Times New Roman" w:cs="Times New Roman"/>
          <w:sz w:val="24"/>
          <w:szCs w:val="24"/>
        </w:rPr>
        <w:t>географске карактеристике Града Бјељине</w:t>
      </w:r>
    </w:p>
    <w:p w14:paraId="68363F13" w14:textId="77777777" w:rsidR="00820BD5" w:rsidRDefault="00084048">
      <w:pPr>
        <w:pStyle w:val="ListParagraph"/>
        <w:jc w:val="both"/>
        <w:rPr>
          <w:rFonts w:ascii="Times New Roman" w:hAnsi="Times New Roman" w:cs="Times New Roman"/>
          <w:sz w:val="24"/>
          <w:szCs w:val="24"/>
          <w:lang w:val="sr-Cyrl-BA"/>
        </w:rPr>
      </w:pPr>
      <w:r>
        <w:rPr>
          <w:rFonts w:ascii="Times New Roman" w:hAnsi="Times New Roman" w:cs="Times New Roman"/>
          <w:sz w:val="24"/>
          <w:szCs w:val="24"/>
        </w:rPr>
        <w:t>(становништвo, насеље, привредa града)</w:t>
      </w:r>
    </w:p>
    <w:p w14:paraId="041E9D3D"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О религијском туризму</w:t>
      </w:r>
      <w:r>
        <w:rPr>
          <w:rFonts w:ascii="Times New Roman" w:hAnsi="Times New Roman" w:cs="Times New Roman"/>
          <w:sz w:val="24"/>
          <w:szCs w:val="24"/>
        </w:rPr>
        <w:t xml:space="preserve"> – типологије религијских туриста и подврсте религијског туризма</w:t>
      </w:r>
    </w:p>
    <w:p w14:paraId="2582DEC4" w14:textId="77777777" w:rsidR="00820BD5" w:rsidRDefault="0008404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О православним манастирима </w:t>
      </w:r>
      <w:r>
        <w:rPr>
          <w:rFonts w:ascii="Times New Roman" w:hAnsi="Times New Roman" w:cs="Times New Roman"/>
          <w:sz w:val="24"/>
          <w:szCs w:val="24"/>
          <w:lang w:val="sr-Cyrl-BA"/>
        </w:rPr>
        <w:t xml:space="preserve">на подручју Града </w:t>
      </w:r>
      <w:r>
        <w:rPr>
          <w:rFonts w:ascii="Times New Roman" w:hAnsi="Times New Roman" w:cs="Times New Roman"/>
          <w:sz w:val="24"/>
          <w:szCs w:val="24"/>
        </w:rPr>
        <w:t>Б</w:t>
      </w:r>
      <w:r>
        <w:rPr>
          <w:rFonts w:ascii="Times New Roman" w:hAnsi="Times New Roman" w:cs="Times New Roman"/>
          <w:sz w:val="24"/>
          <w:szCs w:val="24"/>
          <w:lang w:val="sr-Cyrl-BA"/>
        </w:rPr>
        <w:t>и</w:t>
      </w:r>
      <w:r>
        <w:rPr>
          <w:rFonts w:ascii="Times New Roman" w:hAnsi="Times New Roman" w:cs="Times New Roman"/>
          <w:sz w:val="24"/>
          <w:szCs w:val="24"/>
        </w:rPr>
        <w:t>јељина</w:t>
      </w:r>
      <w:r>
        <w:rPr>
          <w:rFonts w:ascii="Times New Roman" w:hAnsi="Times New Roman" w:cs="Times New Roman"/>
          <w:sz w:val="24"/>
          <w:szCs w:val="24"/>
          <w:lang w:val="sr-Cyrl-BA"/>
        </w:rPr>
        <w:t xml:space="preserve"> и интервју са старешинама ових манастира</w:t>
      </w:r>
    </w:p>
    <w:p w14:paraId="28A8C21F" w14:textId="77777777" w:rsidR="00820BD5" w:rsidRDefault="0008404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О Манастиру Тавна</w:t>
      </w:r>
    </w:p>
    <w:p w14:paraId="6D2BEC96" w14:textId="77777777" w:rsidR="00820BD5" w:rsidRDefault="0008404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О Манастиру</w:t>
      </w:r>
      <w:r>
        <w:rPr>
          <w:rFonts w:ascii="Times New Roman" w:hAnsi="Times New Roman" w:cs="Times New Roman"/>
          <w:sz w:val="24"/>
          <w:szCs w:val="24"/>
          <w:lang w:val="sr-Cyrl-BA"/>
        </w:rPr>
        <w:t xml:space="preserve"> Светога архангела Гаврила -</w:t>
      </w:r>
      <w:r>
        <w:rPr>
          <w:rFonts w:ascii="Times New Roman" w:hAnsi="Times New Roman" w:cs="Times New Roman"/>
          <w:sz w:val="24"/>
          <w:szCs w:val="24"/>
        </w:rPr>
        <w:t xml:space="preserve"> Драгаљевац</w:t>
      </w:r>
    </w:p>
    <w:p w14:paraId="492021B7" w14:textId="77777777" w:rsidR="00820BD5" w:rsidRDefault="0008404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О Манастиру Светога Василиј</w:t>
      </w:r>
      <w:r>
        <w:rPr>
          <w:rFonts w:ascii="Times New Roman" w:hAnsi="Times New Roman" w:cs="Times New Roman"/>
          <w:sz w:val="24"/>
          <w:szCs w:val="24"/>
        </w:rPr>
        <w:t>а Острошког</w:t>
      </w:r>
    </w:p>
    <w:p w14:paraId="70BA409F" w14:textId="77777777" w:rsidR="00820BD5" w:rsidRDefault="0008404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О Манастиру Свете Петке</w:t>
      </w:r>
    </w:p>
    <w:p w14:paraId="344DF71E" w14:textId="77777777" w:rsidR="00820BD5" w:rsidRDefault="0008404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О Манастиру Светога оца Николаја</w:t>
      </w:r>
    </w:p>
    <w:p w14:paraId="2E0E0E58" w14:textId="77777777" w:rsidR="00820BD5" w:rsidRDefault="0008404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О Манастиру Часног Kрста</w:t>
      </w:r>
      <w:r>
        <w:rPr>
          <w:rFonts w:ascii="Times New Roman" w:hAnsi="Times New Roman" w:cs="Times New Roman"/>
          <w:sz w:val="24"/>
          <w:szCs w:val="24"/>
          <w:lang w:val="sr-Cyrl-BA"/>
        </w:rPr>
        <w:t xml:space="preserve">  </w:t>
      </w:r>
    </w:p>
    <w:p w14:paraId="6C4914A4"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BA"/>
        </w:rPr>
        <w:t>Сакрални објекти и објекти других конфесија на подручју града Бијељина</w:t>
      </w:r>
    </w:p>
    <w:p w14:paraId="4AA9CD24"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BA"/>
        </w:rPr>
        <w:lastRenderedPageBreak/>
        <w:t>Анкетни упитник</w:t>
      </w:r>
    </w:p>
    <w:p w14:paraId="6F2FB7C4"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BA"/>
        </w:rPr>
        <w:t xml:space="preserve">Интервјуи </w:t>
      </w:r>
    </w:p>
    <w:p w14:paraId="14A9C44E"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BA"/>
        </w:rPr>
        <w:t>СВОТ анализа</w:t>
      </w:r>
    </w:p>
    <w:p w14:paraId="4FDC9F9B"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sr-Cyrl-BA"/>
        </w:rPr>
        <w:t xml:space="preserve">Предлози за унапређење ходочасничких путовања манастирима на подручју града Бијељине </w:t>
      </w:r>
    </w:p>
    <w:p w14:paraId="5DE3CAC8"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Закључак</w:t>
      </w:r>
    </w:p>
    <w:p w14:paraId="06E753D2"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Прилози</w:t>
      </w:r>
    </w:p>
    <w:p w14:paraId="738747BF" w14:textId="77777777" w:rsidR="00820BD5" w:rsidRDefault="000840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Литература</w:t>
      </w:r>
    </w:p>
    <w:p w14:paraId="27D86DE3" w14:textId="77777777" w:rsidR="00820BD5" w:rsidRDefault="00820BD5">
      <w:pPr>
        <w:jc w:val="both"/>
        <w:rPr>
          <w:rFonts w:ascii="Times New Roman" w:hAnsi="Times New Roman" w:cs="Times New Roman"/>
          <w:b/>
          <w:sz w:val="24"/>
          <w:szCs w:val="24"/>
        </w:rPr>
      </w:pPr>
    </w:p>
    <w:p w14:paraId="34FC6EEA" w14:textId="77777777" w:rsidR="00820BD5" w:rsidRDefault="00084048">
      <w:pPr>
        <w:jc w:val="both"/>
        <w:rPr>
          <w:rFonts w:ascii="Times New Roman" w:hAnsi="Times New Roman" w:cs="Times New Roman"/>
          <w:b/>
          <w:sz w:val="24"/>
          <w:szCs w:val="24"/>
          <w:lang w:val="sr-Cyrl-BA"/>
        </w:rPr>
      </w:pPr>
      <w:r>
        <w:rPr>
          <w:rFonts w:ascii="Times New Roman" w:hAnsi="Times New Roman" w:cs="Times New Roman"/>
          <w:b/>
          <w:sz w:val="24"/>
          <w:szCs w:val="24"/>
          <w:lang w:val="sr-Cyrl-BA"/>
        </w:rPr>
        <w:t>Почетна л</w:t>
      </w:r>
      <w:r>
        <w:rPr>
          <w:rFonts w:ascii="Times New Roman" w:hAnsi="Times New Roman" w:cs="Times New Roman"/>
          <w:b/>
          <w:sz w:val="24"/>
          <w:szCs w:val="24"/>
        </w:rPr>
        <w:t>итература:</w:t>
      </w:r>
    </w:p>
    <w:p w14:paraId="5337CB7E" w14:textId="77777777" w:rsidR="00820BD5" w:rsidRDefault="00820BD5">
      <w:pPr>
        <w:jc w:val="both"/>
        <w:rPr>
          <w:rFonts w:ascii="Times New Roman" w:hAnsi="Times New Roman" w:cs="Times New Roman"/>
          <w:b/>
          <w:sz w:val="24"/>
          <w:szCs w:val="24"/>
          <w:lang w:val="sr-Cyrl-BA"/>
        </w:rPr>
      </w:pPr>
    </w:p>
    <w:p w14:paraId="1E867B5D" w14:textId="77777777" w:rsidR="00820BD5" w:rsidRDefault="00084048">
      <w:pPr>
        <w:pStyle w:val="ListParagraph"/>
        <w:ind w:left="644"/>
        <w:jc w:val="both"/>
        <w:rPr>
          <w:rFonts w:ascii="Times New Roman" w:hAnsi="Times New Roman" w:cs="Times New Roman"/>
          <w:sz w:val="24"/>
          <w:szCs w:val="24"/>
        </w:rPr>
      </w:pPr>
      <w:r>
        <w:rPr>
          <w:rFonts w:ascii="Times New Roman" w:hAnsi="Times New Roman" w:cs="Times New Roman"/>
          <w:sz w:val="24"/>
          <w:szCs w:val="24"/>
        </w:rPr>
        <w:t xml:space="preserve">1. Атлас Епархије зворничко-тузланске са демографском анализом, Издавачка кућа Епархије зворничко-тузланске СИНАЈ, </w:t>
      </w:r>
      <w:r>
        <w:rPr>
          <w:rFonts w:ascii="Times New Roman" w:hAnsi="Times New Roman" w:cs="Times New Roman"/>
          <w:sz w:val="24"/>
          <w:szCs w:val="24"/>
        </w:rPr>
        <w:t>Бијељина, 2022. година</w:t>
      </w:r>
    </w:p>
    <w:p w14:paraId="2837696A"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2. Бечке Новине о излету у Бијељини, ANNO, Wiener Zeitung, 1884 година</w:t>
      </w:r>
    </w:p>
    <w:p w14:paraId="70D3DE0C"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3. Бабић М, СРПСКА ВИЛА, Часопис за књижевност, умјетност и науку, Просвјета, Бијељина, број 1, новембар, 1995. Година</w:t>
      </w:r>
    </w:p>
    <w:p w14:paraId="0AFA6AB3"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4. Божић С., Стаменковић И., Ивков М., Вуји</w:t>
      </w:r>
      <w:r>
        <w:rPr>
          <w:rFonts w:ascii="Times New Roman" w:hAnsi="Times New Roman" w:cs="Times New Roman"/>
          <w:sz w:val="24"/>
          <w:szCs w:val="24"/>
        </w:rPr>
        <w:t>чић М., Мотиви посете секуларних туриста и ходочасника манастиру Тавна, Верски туризам и савремено туристичко тржиште, Конференција СИТКОН, Београд, 2017. Година</w:t>
      </w:r>
    </w:p>
    <w:p w14:paraId="43DBFDB7"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5. Вуконић Б., Туризам и религија, Школска књига, Загреб, 1990. година Грабчановић М., Бијељин</w:t>
      </w:r>
      <w:r>
        <w:rPr>
          <w:rFonts w:ascii="Times New Roman" w:hAnsi="Times New Roman" w:cs="Times New Roman"/>
          <w:sz w:val="24"/>
          <w:szCs w:val="24"/>
        </w:rPr>
        <w:t>а и Бијељинци, БЗК Препород БИХ, Сарајево, 2006 година</w:t>
      </w:r>
    </w:p>
    <w:p w14:paraId="69A12128"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6. Други шематизам Епархије зворничко-тузланске,Тузла – Бијељина, Епархијски управни одбор епархије Зворничко-тузланске, Каракај, 2015. Година</w:t>
      </w:r>
    </w:p>
    <w:p w14:paraId="6581E6E7"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7. Кашић Д., Манастир Тавна, Београд, 1976. година,</w:t>
      </w:r>
    </w:p>
    <w:p w14:paraId="438410EC"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8. Лук</w:t>
      </w:r>
      <w:r>
        <w:rPr>
          <w:rFonts w:ascii="Times New Roman" w:hAnsi="Times New Roman" w:cs="Times New Roman"/>
          <w:sz w:val="24"/>
          <w:szCs w:val="24"/>
        </w:rPr>
        <w:t>ић С., Бијељина и околина кроз вијекове, СПКД „ПРОСВЈЕТА“, Бијељина 2011.година</w:t>
      </w:r>
    </w:p>
    <w:p w14:paraId="3C8A01E1"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9. Marval, P., The Earliest Phase of Christian Pilgrimage in the Near East (beforethe 7th century), ed.Alice-Mary Albot, Dumbarton Oaks Papers 56. Washington, D.C: Harward Univ</w:t>
      </w:r>
      <w:r>
        <w:rPr>
          <w:rFonts w:ascii="Times New Roman" w:hAnsi="Times New Roman" w:cs="Times New Roman"/>
          <w:sz w:val="24"/>
          <w:szCs w:val="24"/>
        </w:rPr>
        <w:t>ersity press, 2002. Година</w:t>
      </w:r>
    </w:p>
    <w:p w14:paraId="1576EDE8"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10. Мијатовић И., Православна вјеронаука за 6. разред основне школе, Катихетски одбор СПЦ, Бања Лука, 2019. година</w:t>
      </w:r>
    </w:p>
    <w:p w14:paraId="0E91969B"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11. Пашалић С., Географски положај Семберије кao њен потенциjални развојни фактор, Гласник географског друштва, Ге</w:t>
      </w:r>
      <w:r>
        <w:rPr>
          <w:rFonts w:ascii="Times New Roman" w:hAnsi="Times New Roman" w:cs="Times New Roman"/>
          <w:sz w:val="24"/>
          <w:szCs w:val="24"/>
        </w:rPr>
        <w:t>ографско друштво Републике Српске, Бања Лука, 1997. година, свеска 2.</w:t>
      </w:r>
    </w:p>
    <w:p w14:paraId="024B6A11" w14:textId="77777777" w:rsidR="00820BD5" w:rsidRDefault="00084048">
      <w:pPr>
        <w:pStyle w:val="ListParagraph"/>
        <w:ind w:left="644"/>
        <w:jc w:val="both"/>
        <w:rPr>
          <w:rFonts w:ascii="Times New Roman" w:hAnsi="Times New Roman" w:cs="Times New Roman"/>
          <w:sz w:val="24"/>
          <w:szCs w:val="24"/>
        </w:rPr>
      </w:pPr>
      <w:r>
        <w:rPr>
          <w:rFonts w:ascii="Times New Roman" w:hAnsi="Times New Roman" w:cs="Times New Roman"/>
          <w:sz w:val="24"/>
          <w:szCs w:val="24"/>
        </w:rPr>
        <w:t>12. Пашалић, С.,Становништво Семберије, Завод за уџбенике и наставна средства, Српско Сарајево, 2004. година</w:t>
      </w:r>
    </w:p>
    <w:p w14:paraId="2230B2AB"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13. Попис становништва , домаћинства, и станова у Републици Српској, 2013. </w:t>
      </w:r>
      <w:r>
        <w:rPr>
          <w:rFonts w:ascii="Times New Roman" w:hAnsi="Times New Roman" w:cs="Times New Roman"/>
          <w:sz w:val="24"/>
          <w:szCs w:val="24"/>
        </w:rPr>
        <w:t>године, Бања Лука, 2017. година</w:t>
      </w:r>
    </w:p>
    <w:p w14:paraId="41430F35" w14:textId="77777777" w:rsidR="00820BD5" w:rsidRDefault="00084048">
      <w:pPr>
        <w:pStyle w:val="ListParagraph"/>
        <w:ind w:left="644"/>
        <w:jc w:val="both"/>
        <w:rPr>
          <w:rFonts w:ascii="Times New Roman" w:hAnsi="Times New Roman" w:cs="Times New Roman"/>
          <w:sz w:val="24"/>
          <w:szCs w:val="24"/>
        </w:rPr>
      </w:pPr>
      <w:r>
        <w:rPr>
          <w:rFonts w:ascii="Times New Roman" w:hAnsi="Times New Roman" w:cs="Times New Roman"/>
          <w:sz w:val="24"/>
          <w:szCs w:val="24"/>
        </w:rPr>
        <w:lastRenderedPageBreak/>
        <w:t>14. Работић Б., Селективни облици туризма, Вискоа школа струковних студија, Београд , 2012 година15. Rinschede G., Forms of religious tourism, Annals of toursm Research, vol. 19,Pergamon Press, USA, 1992</w:t>
      </w:r>
    </w:p>
    <w:p w14:paraId="44AB40DE" w14:textId="77777777" w:rsidR="00820BD5" w:rsidRDefault="00084048">
      <w:pPr>
        <w:pStyle w:val="ListParagraph"/>
        <w:ind w:left="644"/>
        <w:jc w:val="both"/>
        <w:rPr>
          <w:rFonts w:ascii="Times New Roman" w:hAnsi="Times New Roman" w:cs="Times New Roman"/>
          <w:sz w:val="24"/>
          <w:szCs w:val="24"/>
        </w:rPr>
      </w:pPr>
      <w:r>
        <w:rPr>
          <w:rFonts w:ascii="Times New Roman" w:hAnsi="Times New Roman" w:cs="Times New Roman"/>
          <w:sz w:val="24"/>
          <w:szCs w:val="24"/>
        </w:rPr>
        <w:t xml:space="preserve">16. Стаменковић И., </w:t>
      </w:r>
      <w:r>
        <w:rPr>
          <w:rFonts w:ascii="Times New Roman" w:hAnsi="Times New Roman" w:cs="Times New Roman"/>
          <w:sz w:val="24"/>
          <w:szCs w:val="24"/>
        </w:rPr>
        <w:t>Религијски туризам, облици и мотиви на примеру православља, Зборник радова Департмана за географију, туризам и угоститељство, ПМФ, Нови Сад, 2009. година17. Стаменковић, Љ. И., Религијски туризам, облици и мотиви на примеру православља, Зборник радова Депа</w:t>
      </w:r>
      <w:r>
        <w:rPr>
          <w:rFonts w:ascii="Times New Roman" w:hAnsi="Times New Roman" w:cs="Times New Roman"/>
          <w:sz w:val="24"/>
          <w:szCs w:val="24"/>
        </w:rPr>
        <w:t>ртмана за географију, туризам и хотелијерство, Нови Сад, 2005 година</w:t>
      </w:r>
    </w:p>
    <w:p w14:paraId="78E44B9A" w14:textId="77777777" w:rsidR="00820BD5" w:rsidRDefault="00084048">
      <w:pPr>
        <w:pStyle w:val="ListParagraph"/>
        <w:ind w:left="644"/>
        <w:jc w:val="both"/>
        <w:rPr>
          <w:rFonts w:ascii="Times New Roman" w:hAnsi="Times New Roman" w:cs="Times New Roman"/>
          <w:sz w:val="24"/>
          <w:szCs w:val="24"/>
        </w:rPr>
      </w:pPr>
      <w:r>
        <w:rPr>
          <w:rFonts w:ascii="Times New Roman" w:hAnsi="Times New Roman" w:cs="Times New Roman"/>
          <w:sz w:val="24"/>
          <w:szCs w:val="24"/>
        </w:rPr>
        <w:t>18. Стаменковић И., Србија као православна туристичка дестинација у пост-модернистичком добу, 2005. година</w:t>
      </w:r>
    </w:p>
    <w:p w14:paraId="693553AC"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19. Филиповић М, Маазалић Ђ., Манастири Папраћа и Тавна у Босни, Споменица Српск</w:t>
      </w:r>
      <w:r>
        <w:rPr>
          <w:rFonts w:ascii="Times New Roman" w:hAnsi="Times New Roman" w:cs="Times New Roman"/>
          <w:sz w:val="24"/>
          <w:szCs w:val="24"/>
        </w:rPr>
        <w:t>е Академије наука, XCIX, Београд, 1950. Година</w:t>
      </w:r>
    </w:p>
    <w:p w14:paraId="3DD7C9B9"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20. Fahey, Frank , “Pilgrims or Tourists?“, The Furrow, 2002, 5321. Ханџић А., Постанак и развитак Бијељине у XVI в., Прилози за оријенталну филологију, Свјетлост, Сарајево, 1975. Година</w:t>
      </w:r>
    </w:p>
    <w:p w14:paraId="1A6288B0"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22. Чемошник И., Рана </w:t>
      </w:r>
      <w:r>
        <w:rPr>
          <w:rFonts w:ascii="Times New Roman" w:hAnsi="Times New Roman" w:cs="Times New Roman"/>
          <w:sz w:val="24"/>
          <w:szCs w:val="24"/>
        </w:rPr>
        <w:t xml:space="preserve">словенска насеља Јазбине, АНУБиХ, Сарајево, 1977. </w:t>
      </w:r>
      <w:r>
        <w:rPr>
          <w:rFonts w:ascii="Times New Roman" w:hAnsi="Times New Roman" w:cs="Times New Roman"/>
          <w:sz w:val="24"/>
          <w:szCs w:val="24"/>
          <w:lang w:val="sr-Cyrl-BA"/>
        </w:rPr>
        <w:t>г</w:t>
      </w:r>
      <w:r>
        <w:rPr>
          <w:rFonts w:ascii="Times New Roman" w:hAnsi="Times New Roman" w:cs="Times New Roman"/>
          <w:sz w:val="24"/>
          <w:szCs w:val="24"/>
        </w:rPr>
        <w:t>одина</w:t>
      </w:r>
    </w:p>
    <w:p w14:paraId="5122908B"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23. Шематизам, Српска православна епархија зворничко-тузланске, Епархијски управни одбор српске епархије зворничко-тузланске, Тузла, 1977. година</w:t>
      </w:r>
    </w:p>
    <w:p w14:paraId="360FFEB6" w14:textId="77777777" w:rsidR="00820BD5" w:rsidRDefault="00084048">
      <w:pPr>
        <w:pStyle w:val="ListParagraph"/>
        <w:ind w:left="644"/>
        <w:jc w:val="both"/>
        <w:rPr>
          <w:rFonts w:ascii="Times New Roman" w:hAnsi="Times New Roman" w:cs="Times New Roman"/>
          <w:sz w:val="24"/>
          <w:szCs w:val="24"/>
        </w:rPr>
      </w:pPr>
      <w:r>
        <w:rPr>
          <w:rFonts w:ascii="Times New Roman" w:hAnsi="Times New Roman" w:cs="Times New Roman"/>
          <w:sz w:val="24"/>
          <w:szCs w:val="24"/>
        </w:rPr>
        <w:t>24. Шећибовић Р., Увод у општу географију религије, П</w:t>
      </w:r>
      <w:r>
        <w:rPr>
          <w:rFonts w:ascii="Times New Roman" w:hAnsi="Times New Roman" w:cs="Times New Roman"/>
          <w:sz w:val="24"/>
          <w:szCs w:val="24"/>
        </w:rPr>
        <w:t>рометеј &amp; Терсит &amp; Јунир, Нови Сад, 1995 година</w:t>
      </w:r>
    </w:p>
    <w:p w14:paraId="1EAB5A45" w14:textId="77777777" w:rsidR="00820BD5" w:rsidRDefault="00820BD5">
      <w:pPr>
        <w:jc w:val="both"/>
        <w:rPr>
          <w:rFonts w:ascii="Times New Roman" w:hAnsi="Times New Roman" w:cs="Times New Roman"/>
          <w:sz w:val="24"/>
          <w:szCs w:val="24"/>
          <w:lang w:val="sr-Cyrl-BA"/>
        </w:rPr>
      </w:pPr>
    </w:p>
    <w:p w14:paraId="2EB2CDDA" w14:textId="77777777" w:rsidR="00820BD5" w:rsidRDefault="00084048">
      <w:pPr>
        <w:jc w:val="both"/>
        <w:rPr>
          <w:rFonts w:ascii="Times New Roman" w:hAnsi="Times New Roman" w:cs="Times New Roman"/>
          <w:b/>
          <w:sz w:val="24"/>
          <w:szCs w:val="24"/>
        </w:rPr>
      </w:pPr>
      <w:r>
        <w:rPr>
          <w:rFonts w:ascii="Times New Roman" w:hAnsi="Times New Roman" w:cs="Times New Roman"/>
          <w:b/>
          <w:sz w:val="24"/>
          <w:szCs w:val="24"/>
        </w:rPr>
        <w:t>Интернет странице:</w:t>
      </w:r>
    </w:p>
    <w:p w14:paraId="1C8FF44C"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 1. Бања Дворови, Љепотица питоме Семберије, https://www.banja-dvorovi.com </w:t>
      </w:r>
    </w:p>
    <w:p w14:paraId="599BC1C1"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2. Град Бијељина, Привреда, </w:t>
      </w:r>
      <w:r>
        <w:fldChar w:fldCharType="begin"/>
      </w:r>
      <w:r>
        <w:instrText xml:space="preserve"> HYPERLINK "https://www.gradbijeljina.org/sr/1602.privreda.html" </w:instrText>
      </w:r>
      <w:r>
        <w:fldChar w:fldCharType="separate"/>
      </w:r>
      <w:r>
        <w:rPr>
          <w:rStyle w:val="Hyperlink"/>
          <w:rFonts w:ascii="Times New Roman" w:hAnsi="Times New Roman" w:cs="Times New Roman"/>
          <w:sz w:val="24"/>
          <w:szCs w:val="24"/>
        </w:rPr>
        <w:t>https://www.gradbij</w:t>
      </w:r>
      <w:r>
        <w:rPr>
          <w:rStyle w:val="Hyperlink"/>
          <w:rFonts w:ascii="Times New Roman" w:hAnsi="Times New Roman" w:cs="Times New Roman"/>
          <w:sz w:val="24"/>
          <w:szCs w:val="24"/>
        </w:rPr>
        <w:t>eljina.org/sr/1602.privreda.html</w:t>
      </w:r>
      <w:r>
        <w:rPr>
          <w:rStyle w:val="Hyperlink"/>
          <w:rFonts w:ascii="Times New Roman" w:hAnsi="Times New Roman" w:cs="Times New Roman"/>
          <w:sz w:val="24"/>
          <w:szCs w:val="24"/>
        </w:rPr>
        <w:fldChar w:fldCharType="end"/>
      </w:r>
    </w:p>
    <w:p w14:paraId="4764E127"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3. Љубојевић Љ., Семберија инфо, Статус семберског заштићеног станишта Громижељ: Мочвара заштићена само на папиру, 2021. година, </w:t>
      </w:r>
      <w:r>
        <w:fldChar w:fldCharType="begin"/>
      </w:r>
      <w:r>
        <w:instrText xml:space="preserve"> HYPERLINK "</w:instrText>
      </w:r>
      <w:r>
        <w:instrText xml:space="preserve">https://semberija.info/cir/news/nase-price//13649.%E2%80%8Bstatus-semberskog-zasticenog-stanista-gromizelj-mocvara-zasticena-samo-na-papiru.html" </w:instrText>
      </w:r>
      <w:r>
        <w:fldChar w:fldCharType="separate"/>
      </w:r>
      <w:r>
        <w:rPr>
          <w:rStyle w:val="Hyperlink"/>
          <w:rFonts w:ascii="Times New Roman" w:hAnsi="Times New Roman" w:cs="Times New Roman"/>
          <w:sz w:val="24"/>
          <w:szCs w:val="24"/>
        </w:rPr>
        <w:t>https://semberija.info/cir/news/nase-price//13649.%E2%80%8Bstatus-semberskog-zasticenog-stanista-gromizelj-moc</w:t>
      </w:r>
      <w:r>
        <w:rPr>
          <w:rStyle w:val="Hyperlink"/>
          <w:rFonts w:ascii="Times New Roman" w:hAnsi="Times New Roman" w:cs="Times New Roman"/>
          <w:sz w:val="24"/>
          <w:szCs w:val="24"/>
        </w:rPr>
        <w:t>vara-zasticena-samo-na-papiru.html</w:t>
      </w:r>
      <w:r>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p>
    <w:p w14:paraId="041E7F6C"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4. Манастир Тавна, </w:t>
      </w:r>
      <w:r>
        <w:fldChar w:fldCharType="begin"/>
      </w:r>
      <w:r>
        <w:instrText xml:space="preserve"> HYPERLINK "https://www.zapadnisrbi.com/pravoslavlje/manastiri-i-crkve/194-manastir-tavna" </w:instrText>
      </w:r>
      <w:r>
        <w:fldChar w:fldCharType="separate"/>
      </w:r>
      <w:r>
        <w:rPr>
          <w:rStyle w:val="Hyperlink"/>
          <w:rFonts w:ascii="Times New Roman" w:hAnsi="Times New Roman" w:cs="Times New Roman"/>
          <w:sz w:val="24"/>
          <w:szCs w:val="24"/>
        </w:rPr>
        <w:t>https://www.zapadnisrbi.com/pravoslavlje/manastiri-i-crkve/194-manastir-tavna</w:t>
      </w:r>
      <w:r>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p>
    <w:p w14:paraId="210AF514"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5. Манастир Тавна, </w:t>
      </w:r>
      <w:r>
        <w:fldChar w:fldCharType="begin"/>
      </w:r>
      <w:r>
        <w:instrText xml:space="preserve"> HYPER</w:instrText>
      </w:r>
      <w:r>
        <w:instrText xml:space="preserve">LINK "https://www.svetidimitrije.no/crkva/srpski-manastiri/35-manastir-tavna.html" </w:instrText>
      </w:r>
      <w:r>
        <w:fldChar w:fldCharType="separate"/>
      </w:r>
      <w:r>
        <w:rPr>
          <w:rStyle w:val="Hyperlink"/>
          <w:rFonts w:ascii="Times New Roman" w:hAnsi="Times New Roman" w:cs="Times New Roman"/>
          <w:sz w:val="24"/>
          <w:szCs w:val="24"/>
        </w:rPr>
        <w:t>https://www.svetidimitrije.no/crkva/srpski-manastiri/35-manastir-tavna.html</w:t>
      </w:r>
      <w:r>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p>
    <w:p w14:paraId="3C68C580"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6. Манастир Тавна, </w:t>
      </w:r>
      <w:r>
        <w:fldChar w:fldCharType="begin"/>
      </w:r>
      <w:r>
        <w:instrText xml:space="preserve"> HYPERLINK "https://www.eparhijazt.com/sr/16.manastir-tavna.html" </w:instrText>
      </w:r>
      <w:r>
        <w:fldChar w:fldCharType="separate"/>
      </w:r>
      <w:r>
        <w:rPr>
          <w:rStyle w:val="Hyperlink"/>
          <w:rFonts w:ascii="Times New Roman" w:hAnsi="Times New Roman" w:cs="Times New Roman"/>
          <w:sz w:val="24"/>
          <w:szCs w:val="24"/>
        </w:rPr>
        <w:t>https://</w:t>
      </w:r>
      <w:r>
        <w:rPr>
          <w:rStyle w:val="Hyperlink"/>
          <w:rFonts w:ascii="Times New Roman" w:hAnsi="Times New Roman" w:cs="Times New Roman"/>
          <w:sz w:val="24"/>
          <w:szCs w:val="24"/>
        </w:rPr>
        <w:t>www.eparhijazt.com/sr/16.manastir-tavna.html</w:t>
      </w:r>
      <w:r>
        <w:rPr>
          <w:rStyle w:val="Hyperlink"/>
          <w:rFonts w:ascii="Times New Roman" w:hAnsi="Times New Roman" w:cs="Times New Roman"/>
          <w:sz w:val="24"/>
          <w:szCs w:val="24"/>
        </w:rPr>
        <w:fldChar w:fldCharType="end"/>
      </w:r>
    </w:p>
    <w:p w14:paraId="1A6D930C"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7. Манастир Светог Николаја Мириликијског, </w:t>
      </w:r>
      <w:r>
        <w:fldChar w:fldCharType="begin"/>
      </w:r>
      <w:r>
        <w:instrText xml:space="preserve"> HYPERLINK "https://www.eparhijazt.com/sr/26.manastir-svetog-nikolaja-mirlikijskog.html" </w:instrText>
      </w:r>
      <w:r>
        <w:fldChar w:fldCharType="separate"/>
      </w:r>
      <w:r>
        <w:rPr>
          <w:rStyle w:val="Hyperlink"/>
          <w:rFonts w:ascii="Times New Roman" w:hAnsi="Times New Roman" w:cs="Times New Roman"/>
          <w:sz w:val="24"/>
          <w:szCs w:val="24"/>
        </w:rPr>
        <w:t>https://www.eparhijazt.com/sr/26.manastir-svetog-nikolaja-mirlikijskog.html</w:t>
      </w:r>
      <w:r>
        <w:rPr>
          <w:rStyle w:val="Hyperlink"/>
          <w:rFonts w:ascii="Times New Roman" w:hAnsi="Times New Roman" w:cs="Times New Roman"/>
          <w:sz w:val="24"/>
          <w:szCs w:val="24"/>
        </w:rPr>
        <w:fldChar w:fldCharType="end"/>
      </w:r>
    </w:p>
    <w:p w14:paraId="78AEFB23" w14:textId="77777777" w:rsidR="00820BD5" w:rsidRDefault="00084048">
      <w:pPr>
        <w:pStyle w:val="ListParagraph"/>
        <w:ind w:left="644"/>
        <w:jc w:val="both"/>
        <w:rPr>
          <w:rFonts w:ascii="Times New Roman" w:hAnsi="Times New Roman" w:cs="Times New Roman"/>
          <w:sz w:val="24"/>
          <w:szCs w:val="24"/>
          <w:lang w:val="sr-Cyrl-BA"/>
        </w:rPr>
      </w:pPr>
      <w:r>
        <w:rPr>
          <w:rFonts w:ascii="Times New Roman" w:hAnsi="Times New Roman" w:cs="Times New Roman"/>
          <w:sz w:val="24"/>
          <w:szCs w:val="24"/>
        </w:rPr>
        <w:t xml:space="preserve">8. Тавна-Историја манастира Тавна, </w:t>
      </w:r>
      <w:r>
        <w:fldChar w:fldCharType="begin"/>
      </w:r>
      <w:r>
        <w:instrText xml:space="preserve"> HYPERLINK "https://hodocasnik.com/manastiri-i-crkve/eparhija-zvornicko-tuzlanska/tavna/" </w:instrText>
      </w:r>
      <w:r>
        <w:fldChar w:fldCharType="separate"/>
      </w:r>
      <w:r>
        <w:rPr>
          <w:rStyle w:val="Hyperlink"/>
          <w:rFonts w:ascii="Times New Roman" w:hAnsi="Times New Roman" w:cs="Times New Roman"/>
          <w:sz w:val="24"/>
          <w:szCs w:val="24"/>
        </w:rPr>
        <w:t>https://hodocasnik.com/manastiri-i-crkve/eparhija-zvornicko-tuzlanska/tavna/</w:t>
      </w:r>
      <w:r>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p>
    <w:p w14:paraId="6BE56E5D" w14:textId="77777777" w:rsidR="00820BD5" w:rsidRDefault="00084048">
      <w:pPr>
        <w:pStyle w:val="ListParagraph"/>
        <w:ind w:left="644"/>
        <w:jc w:val="both"/>
        <w:rPr>
          <w:rFonts w:ascii="Times New Roman" w:hAnsi="Times New Roman" w:cs="Times New Roman"/>
          <w:sz w:val="24"/>
          <w:szCs w:val="24"/>
        </w:rPr>
      </w:pPr>
      <w:r>
        <w:rPr>
          <w:rFonts w:ascii="Times New Roman" w:hAnsi="Times New Roman" w:cs="Times New Roman"/>
          <w:sz w:val="24"/>
          <w:szCs w:val="24"/>
        </w:rPr>
        <w:t>9. Филип Вишњић, Град Бијељина, https://www.gra</w:t>
      </w:r>
      <w:r>
        <w:rPr>
          <w:rFonts w:ascii="Times New Roman" w:hAnsi="Times New Roman" w:cs="Times New Roman"/>
          <w:sz w:val="24"/>
          <w:szCs w:val="24"/>
        </w:rPr>
        <w:t>dbijeljina.org/sr/news/gradske-price//1709.filip-visnjic.html</w:t>
      </w:r>
    </w:p>
    <w:p w14:paraId="5BC7E157" w14:textId="77777777" w:rsidR="00820BD5" w:rsidRDefault="00820BD5">
      <w:pPr>
        <w:spacing w:after="0" w:line="240" w:lineRule="auto"/>
        <w:rPr>
          <w:rFonts w:ascii="Times New Roman" w:eastAsia="Times New Roman" w:hAnsi="Times New Roman" w:cs="Times New Roman"/>
          <w:sz w:val="24"/>
          <w:szCs w:val="24"/>
        </w:rPr>
      </w:pPr>
    </w:p>
    <w:p w14:paraId="1E1CB4AD" w14:textId="77777777" w:rsidR="00820BD5" w:rsidRDefault="00820BD5">
      <w:pPr>
        <w:spacing w:after="0" w:line="240" w:lineRule="auto"/>
        <w:rPr>
          <w:rFonts w:ascii="Times New Roman" w:eastAsia="Times New Roman" w:hAnsi="Times New Roman" w:cs="Times New Roman"/>
          <w:sz w:val="24"/>
          <w:szCs w:val="24"/>
        </w:rPr>
      </w:pPr>
    </w:p>
    <w:p w14:paraId="4E4C242B" w14:textId="77777777" w:rsidR="00820BD5" w:rsidRPr="00084048" w:rsidRDefault="00084048">
      <w:pPr>
        <w:spacing w:after="0" w:line="240" w:lineRule="auto"/>
        <w:jc w:val="both"/>
        <w:rPr>
          <w:rFonts w:ascii="Times New Roman" w:eastAsia="Times New Roman" w:hAnsi="Times New Roman" w:cs="Times New Roman"/>
          <w:b/>
          <w:sz w:val="24"/>
          <w:szCs w:val="24"/>
        </w:rPr>
      </w:pPr>
      <w:r w:rsidRPr="00084048">
        <w:rPr>
          <w:rFonts w:ascii="Times New Roman" w:eastAsia="Times New Roman" w:hAnsi="Times New Roman" w:cs="Times New Roman"/>
          <w:b/>
          <w:sz w:val="24"/>
          <w:szCs w:val="24"/>
        </w:rPr>
        <w:t>Радна биографија:</w:t>
      </w:r>
    </w:p>
    <w:p w14:paraId="5A145EDC" w14:textId="77777777" w:rsidR="00820BD5" w:rsidRDefault="00820BD5">
      <w:pPr>
        <w:spacing w:after="0" w:line="240" w:lineRule="auto"/>
        <w:jc w:val="both"/>
        <w:rPr>
          <w:rFonts w:ascii="Times New Roman" w:eastAsia="Times New Roman" w:hAnsi="Times New Roman" w:cs="Times New Roman"/>
          <w:sz w:val="24"/>
          <w:szCs w:val="24"/>
        </w:rPr>
      </w:pPr>
    </w:p>
    <w:p w14:paraId="5A880493" w14:textId="77777777" w:rsidR="00820BD5" w:rsidRDefault="00084048">
      <w:pPr>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Горан Богдановић је рођен 5. маја 1989 године у Градачцу (БИХ). Због грађанског рата преселио се 1992. године у Бијељину где је сам завршио основну школу. Средњу школу, богословију „Свети Петар Цетињски“ похађао је</w:t>
      </w:r>
      <w:r>
        <w:rPr>
          <w:rFonts w:ascii="Times New Roman" w:eastAsia="Times New Roman" w:hAnsi="Times New Roman" w:cs="Times New Roman"/>
          <w:color w:val="000000"/>
          <w:sz w:val="24"/>
          <w:szCs w:val="24"/>
        </w:rPr>
        <w:t xml:space="preserve"> у Цетињу а основне студије окончава дипломира</w:t>
      </w:r>
      <w:r>
        <w:rPr>
          <w:rFonts w:ascii="Times New Roman" w:eastAsia="Times New Roman" w:hAnsi="Times New Roman" w:cs="Times New Roman"/>
          <w:color w:val="000000"/>
          <w:sz w:val="24"/>
          <w:szCs w:val="24"/>
        </w:rPr>
        <w:t>њем 2014. године на Православном богословском факултету</w:t>
      </w:r>
      <w:r>
        <w:rPr>
          <w:rFonts w:ascii="Times New Roman" w:eastAsia="Times New Roman" w:hAnsi="Times New Roman" w:cs="Times New Roman"/>
          <w:color w:val="000000"/>
          <w:sz w:val="24"/>
          <w:szCs w:val="24"/>
        </w:rPr>
        <w:t xml:space="preserve"> Универзитета у Београду. </w:t>
      </w:r>
    </w:p>
    <w:p w14:paraId="2F244F66" w14:textId="77777777" w:rsidR="00084048" w:rsidRDefault="00084048">
      <w:pPr>
        <w:spacing w:after="24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Запослен је у основној школи „Петар Петровић Његош</w:t>
      </w:r>
      <w:r>
        <w:rPr>
          <w:rFonts w:ascii="Times New Roman" w:eastAsia="Times New Roman" w:hAnsi="Times New Roman" w:cs="Times New Roman"/>
          <w:color w:val="000000"/>
          <w:sz w:val="24"/>
          <w:szCs w:val="24"/>
        </w:rPr>
        <w:t xml:space="preserve">“ у Великој Обарској, Бијељина, као вероучитељ. </w:t>
      </w:r>
      <w:bookmarkStart w:id="0" w:name="_GoBack"/>
      <w:bookmarkEnd w:id="0"/>
    </w:p>
    <w:p w14:paraId="1F06C749" w14:textId="77777777" w:rsidR="00820BD5" w:rsidRDefault="00820BD5">
      <w:pPr>
        <w:spacing w:after="240" w:line="240" w:lineRule="auto"/>
        <w:rPr>
          <w:rFonts w:ascii="Times New Roman" w:eastAsia="Times New Roman" w:hAnsi="Times New Roman" w:cs="Times New Roman"/>
          <w:color w:val="000000"/>
          <w:sz w:val="24"/>
          <w:szCs w:val="24"/>
        </w:rPr>
      </w:pPr>
    </w:p>
    <w:p w14:paraId="6217FD14" w14:textId="77777777" w:rsidR="00820BD5" w:rsidRDefault="00084048" w:rsidP="00084048">
      <w:pPr>
        <w:spacing w:after="24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Ментор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lang w:val="sr-Cyrl-BA"/>
        </w:rPr>
        <w:t xml:space="preserve">                </w:t>
      </w:r>
      <w:r>
        <w:rPr>
          <w:rFonts w:ascii="Times New Roman" w:eastAsia="Times New Roman" w:hAnsi="Times New Roman" w:cs="Times New Roman"/>
          <w:b/>
          <w:bCs/>
          <w:color w:val="000000"/>
          <w:sz w:val="24"/>
          <w:szCs w:val="24"/>
        </w:rPr>
        <w:t>Кандидат</w:t>
      </w:r>
    </w:p>
    <w:p w14:paraId="4D54E5FF" w14:textId="77777777" w:rsidR="00820BD5" w:rsidRDefault="00820BD5">
      <w:pPr>
        <w:spacing w:after="0" w:line="240" w:lineRule="auto"/>
        <w:rPr>
          <w:rFonts w:ascii="Times New Roman" w:eastAsia="Times New Roman" w:hAnsi="Times New Roman" w:cs="Times New Roman"/>
          <w:color w:val="000000"/>
          <w:sz w:val="24"/>
          <w:szCs w:val="24"/>
        </w:rPr>
      </w:pPr>
    </w:p>
    <w:p w14:paraId="4D083988" w14:textId="77777777" w:rsidR="00820BD5" w:rsidRDefault="000840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w:t>
      </w:r>
      <w:r>
        <w:rPr>
          <w:rFonts w:ascii="Times New Roman" w:eastAsia="Times New Roman" w:hAnsi="Times New Roman" w:cs="Times New Roman"/>
          <w:color w:val="000000"/>
          <w:sz w:val="24"/>
          <w:szCs w:val="24"/>
        </w:rPr>
        <w:t xml:space="preserve">                                                       ________________</w:t>
      </w:r>
      <w:r>
        <w:rPr>
          <w:rFonts w:ascii="Times New Roman" w:eastAsia="Times New Roman" w:hAnsi="Times New Roman" w:cs="Times New Roman"/>
          <w:color w:val="000000"/>
          <w:sz w:val="24"/>
          <w:szCs w:val="24"/>
        </w:rPr>
        <w:t xml:space="preserve">________    </w:t>
      </w:r>
    </w:p>
    <w:p w14:paraId="4F9404B3" w14:textId="77777777" w:rsidR="00084048" w:rsidRDefault="00084048" w:rsidP="00084048">
      <w:pPr>
        <w:spacing w:after="0" w:line="240" w:lineRule="auto"/>
      </w:pPr>
      <w:r>
        <w:rPr>
          <w:rFonts w:ascii="Times New Roman" w:eastAsia="Times New Roman" w:hAnsi="Times New Roman" w:cs="Times New Roman"/>
          <w:color w:val="000000"/>
          <w:sz w:val="24"/>
          <w:szCs w:val="24"/>
        </w:rPr>
        <w:t>Проф. др Игор Стаменковић                               </w:t>
      </w:r>
      <w:r>
        <w:rPr>
          <w:rFonts w:ascii="Times New Roman" w:eastAsia="Times New Roman" w:hAnsi="Times New Roman" w:cs="Times New Roman"/>
          <w:color w:val="000000"/>
          <w:sz w:val="24"/>
          <w:szCs w:val="24"/>
          <w:lang w:val="sr-Cyrl-BA"/>
        </w:rPr>
        <w:t xml:space="preserve">       </w:t>
      </w:r>
      <w:r>
        <w:rPr>
          <w:rFonts w:ascii="Times New Roman" w:eastAsia="Times New Roman" w:hAnsi="Times New Roman" w:cs="Times New Roman"/>
          <w:color w:val="000000"/>
          <w:sz w:val="24"/>
          <w:szCs w:val="24"/>
          <w:lang w:val="sr-Cyrl-BA"/>
        </w:rPr>
        <w:t xml:space="preserve">                          </w:t>
      </w:r>
      <w:r>
        <w:rPr>
          <w:rFonts w:ascii="Times New Roman" w:eastAsia="Times New Roman" w:hAnsi="Times New Roman" w:cs="Times New Roman"/>
          <w:color w:val="000000"/>
          <w:sz w:val="24"/>
          <w:szCs w:val="24"/>
        </w:rPr>
        <w:t>Горан Богдановић</w:t>
      </w:r>
    </w:p>
    <w:p w14:paraId="7C852F40" w14:textId="77777777" w:rsidR="00084048" w:rsidRDefault="00084048" w:rsidP="000840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
        </w:rPr>
        <w:t xml:space="preserve">                                                                                                         Б</w:t>
      </w:r>
      <w:r>
        <w:rPr>
          <w:rFonts w:ascii="Times New Roman" w:eastAsia="Times New Roman" w:hAnsi="Times New Roman" w:cs="Times New Roman"/>
          <w:color w:val="000000"/>
          <w:sz w:val="24"/>
          <w:szCs w:val="24"/>
        </w:rPr>
        <w:t xml:space="preserve">рој индекса:  91/2019 </w:t>
      </w:r>
    </w:p>
    <w:p w14:paraId="1C729D7E" w14:textId="77777777" w:rsidR="00084048" w:rsidRDefault="00084048" w:rsidP="00084048">
      <w:pPr>
        <w:spacing w:after="0" w:line="240" w:lineRule="auto"/>
        <w:rPr>
          <w:lang w:val="sr-Cyrl-BA"/>
        </w:rPr>
      </w:pPr>
    </w:p>
    <w:p w14:paraId="7410AC55" w14:textId="77777777" w:rsidR="00084048" w:rsidRDefault="00084048">
      <w:pPr>
        <w:rPr>
          <w:rFonts w:ascii="Times New Roman" w:hAnsi="Times New Roman" w:cs="Times New Roman"/>
          <w:b/>
          <w:sz w:val="24"/>
          <w:szCs w:val="24"/>
          <w:lang w:val="sr-Cyrl-CS"/>
        </w:rPr>
      </w:pPr>
    </w:p>
    <w:p w14:paraId="3EB0369C" w14:textId="77777777" w:rsidR="00820BD5" w:rsidRDefault="00084048">
      <w:pPr>
        <w:rPr>
          <w:rFonts w:ascii="Times New Roman" w:hAnsi="Times New Roman" w:cs="Times New Roman"/>
          <w:b/>
          <w:sz w:val="24"/>
          <w:szCs w:val="24"/>
          <w:lang w:val="sr-Cyrl-CS"/>
        </w:rPr>
      </w:pPr>
      <w:r>
        <w:rPr>
          <w:rFonts w:ascii="Times New Roman" w:hAnsi="Times New Roman" w:cs="Times New Roman"/>
          <w:b/>
          <w:sz w:val="24"/>
          <w:szCs w:val="24"/>
          <w:lang w:val="sr-Cyrl-CS"/>
        </w:rPr>
        <w:t>Студијски програм:</w:t>
      </w:r>
    </w:p>
    <w:p w14:paraId="092BD0B9" w14:textId="77777777" w:rsidR="00820BD5" w:rsidRDefault="00084048">
      <w:pPr>
        <w:ind w:right="1644"/>
        <w:rPr>
          <w:rFonts w:ascii="Times New Roman" w:hAnsi="Times New Roman" w:cs="Times New Roman"/>
          <w:i/>
          <w:sz w:val="24"/>
          <w:szCs w:val="24"/>
          <w:lang w:val="ru-RU"/>
        </w:rPr>
      </w:pPr>
      <w:r>
        <w:rPr>
          <w:rFonts w:ascii="Times New Roman" w:hAnsi="Times New Roman" w:cs="Times New Roman"/>
          <w:bCs/>
          <w:sz w:val="24"/>
          <w:szCs w:val="24"/>
          <w:lang w:val="sr-Latn-CS"/>
        </w:rPr>
        <w:t>Р</w:t>
      </w:r>
      <w:proofErr w:type="spellStart"/>
      <w:r>
        <w:rPr>
          <w:rFonts w:ascii="Times New Roman" w:hAnsi="Times New Roman" w:cs="Times New Roman"/>
          <w:bCs/>
          <w:sz w:val="24"/>
          <w:szCs w:val="24"/>
          <w:lang w:val="ru-RU"/>
        </w:rPr>
        <w:t>елигија</w:t>
      </w:r>
      <w:proofErr w:type="spellEnd"/>
      <w:r>
        <w:rPr>
          <w:rFonts w:ascii="Times New Roman" w:hAnsi="Times New Roman" w:cs="Times New Roman"/>
          <w:bCs/>
          <w:sz w:val="24"/>
          <w:szCs w:val="24"/>
          <w:lang w:val="ru-RU"/>
        </w:rPr>
        <w:t xml:space="preserve"> у </w:t>
      </w:r>
      <w:proofErr w:type="spellStart"/>
      <w:r>
        <w:rPr>
          <w:rFonts w:ascii="Times New Roman" w:hAnsi="Times New Roman" w:cs="Times New Roman"/>
          <w:bCs/>
          <w:sz w:val="24"/>
          <w:szCs w:val="24"/>
          <w:lang w:val="ru-RU"/>
        </w:rPr>
        <w:t>друштву</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култури</w:t>
      </w:r>
      <w:proofErr w:type="spellEnd"/>
      <w:r>
        <w:rPr>
          <w:rFonts w:ascii="Times New Roman" w:hAnsi="Times New Roman" w:cs="Times New Roman"/>
          <w:bCs/>
          <w:sz w:val="24"/>
          <w:szCs w:val="24"/>
          <w:lang w:val="ru-RU"/>
        </w:rPr>
        <w:t xml:space="preserve"> и </w:t>
      </w:r>
      <w:proofErr w:type="spellStart"/>
      <w:r>
        <w:rPr>
          <w:rFonts w:ascii="Times New Roman" w:hAnsi="Times New Roman" w:cs="Times New Roman"/>
          <w:bCs/>
          <w:sz w:val="24"/>
          <w:szCs w:val="24"/>
          <w:lang w:val="ru-RU"/>
        </w:rPr>
        <w:t>европским</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интеграцијама</w:t>
      </w:r>
      <w:proofErr w:type="spellEnd"/>
      <w:r>
        <w:rPr>
          <w:rFonts w:ascii="Times New Roman" w:hAnsi="Times New Roman" w:cs="Times New Roman"/>
          <w:sz w:val="24"/>
          <w:szCs w:val="24"/>
          <w:lang w:val="sr-Cyrl-CS"/>
        </w:rPr>
        <w:t>, 120 ЕСПБ</w:t>
      </w:r>
    </w:p>
    <w:p w14:paraId="70F2F8B5" w14:textId="77777777" w:rsidR="00820BD5" w:rsidRPr="00084048" w:rsidRDefault="00820BD5">
      <w:pPr>
        <w:tabs>
          <w:tab w:val="left" w:pos="3315"/>
        </w:tabs>
        <w:rPr>
          <w:rFonts w:ascii="Times New Roman" w:hAnsi="Times New Roman" w:cs="Times New Roman"/>
          <w:sz w:val="16"/>
          <w:szCs w:val="16"/>
          <w:lang w:val="sr-Cyrl-CS"/>
        </w:rPr>
      </w:pPr>
    </w:p>
    <w:p w14:paraId="343C3E1A" w14:textId="77777777" w:rsidR="00820BD5" w:rsidRDefault="00084048">
      <w:pPr>
        <w:ind w:left="-57" w:right="2551"/>
        <w:rPr>
          <w:rFonts w:ascii="Times New Roman" w:hAnsi="Times New Roman" w:cs="Times New Roman"/>
          <w:b/>
          <w:sz w:val="24"/>
          <w:szCs w:val="24"/>
        </w:rPr>
      </w:pPr>
      <w:r>
        <w:rPr>
          <w:rFonts w:ascii="Times New Roman" w:hAnsi="Times New Roman" w:cs="Times New Roman"/>
          <w:b/>
          <w:sz w:val="24"/>
          <w:szCs w:val="24"/>
          <w:lang w:val="sr-Cyrl-CS"/>
        </w:rPr>
        <w:t xml:space="preserve"> Наслов тезе:</w:t>
      </w:r>
    </w:p>
    <w:p w14:paraId="06273926" w14:textId="77777777" w:rsidR="00084048" w:rsidRDefault="00084048" w:rsidP="00084048">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sr-Cyrl-BA"/>
        </w:rPr>
        <w:t>Понуда религијског туризма Града Бијељинe у Републици Српској</w:t>
      </w:r>
      <w:r>
        <w:rPr>
          <w:rFonts w:ascii="Times New Roman" w:hAnsi="Times New Roman" w:cs="Times New Roman"/>
          <w:sz w:val="24"/>
          <w:szCs w:val="24"/>
        </w:rPr>
        <w:t>“</w:t>
      </w:r>
    </w:p>
    <w:p w14:paraId="29C82825" w14:textId="77777777" w:rsidR="00820BD5" w:rsidRDefault="00820BD5">
      <w:pPr>
        <w:pStyle w:val="Default"/>
        <w:rPr>
          <w:rFonts w:eastAsia="Times New Roman"/>
          <w:color w:val="auto"/>
          <w:lang w:val="sr-Cyrl-CS"/>
        </w:rPr>
      </w:pPr>
    </w:p>
    <w:p w14:paraId="7EB8D5E6" w14:textId="77777777" w:rsidR="00820BD5" w:rsidRDefault="00084048">
      <w:pPr>
        <w:rPr>
          <w:rFonts w:ascii="Times New Roman" w:hAnsi="Times New Roman" w:cs="Times New Roman"/>
          <w:b/>
          <w:sz w:val="24"/>
          <w:szCs w:val="24"/>
          <w:lang w:val="sr-Cyrl-CS"/>
        </w:rPr>
      </w:pPr>
      <w:r>
        <w:rPr>
          <w:rFonts w:ascii="Times New Roman" w:hAnsi="Times New Roman" w:cs="Times New Roman"/>
          <w:b/>
          <w:sz w:val="24"/>
          <w:szCs w:val="24"/>
          <w:lang w:val="sr-Cyrl-CS"/>
        </w:rPr>
        <w:t>Кандидат:</w:t>
      </w:r>
    </w:p>
    <w:p w14:paraId="13F2DD2E" w14:textId="77777777" w:rsidR="00820BD5" w:rsidRPr="00084048" w:rsidRDefault="00084048">
      <w:pPr>
        <w:rPr>
          <w:rFonts w:ascii="Times New Roman" w:hAnsi="Times New Roman" w:cs="Times New Roman"/>
          <w:sz w:val="24"/>
          <w:szCs w:val="24"/>
          <w:lang w:val="sr"/>
        </w:rPr>
      </w:pPr>
      <w:r>
        <w:rPr>
          <w:rFonts w:ascii="Times New Roman" w:hAnsi="Times New Roman" w:cs="Times New Roman"/>
          <w:sz w:val="24"/>
          <w:szCs w:val="24"/>
        </w:rPr>
        <w:t>Горан Богдановић</w:t>
      </w:r>
    </w:p>
    <w:p w14:paraId="671BF4AA" w14:textId="77777777" w:rsidR="00820BD5" w:rsidRPr="00084048" w:rsidRDefault="00820BD5">
      <w:pPr>
        <w:rPr>
          <w:rFonts w:ascii="Times New Roman" w:hAnsi="Times New Roman" w:cs="Times New Roman"/>
          <w:sz w:val="16"/>
          <w:szCs w:val="16"/>
          <w:lang w:val="sr-Cyrl-CS"/>
        </w:rPr>
      </w:pPr>
    </w:p>
    <w:p w14:paraId="36861E7C" w14:textId="77777777" w:rsidR="00820BD5" w:rsidRDefault="00084048">
      <w:pPr>
        <w:rPr>
          <w:rFonts w:ascii="Times New Roman" w:hAnsi="Times New Roman" w:cs="Times New Roman"/>
          <w:b/>
          <w:i/>
          <w:sz w:val="24"/>
          <w:szCs w:val="24"/>
          <w:lang w:val="sr-Cyrl-CS"/>
        </w:rPr>
      </w:pPr>
      <w:r>
        <w:rPr>
          <w:rFonts w:ascii="Times New Roman" w:hAnsi="Times New Roman" w:cs="Times New Roman"/>
          <w:b/>
          <w:sz w:val="24"/>
          <w:szCs w:val="24"/>
          <w:lang w:val="sr-Cyrl-CS"/>
        </w:rPr>
        <w:t>Чланови комисије:</w:t>
      </w:r>
    </w:p>
    <w:p w14:paraId="524C5722" w14:textId="77777777" w:rsidR="00820BD5" w:rsidRDefault="00084048">
      <w:pPr>
        <w:numPr>
          <w:ilvl w:val="0"/>
          <w:numId w:val="3"/>
        </w:numPr>
        <w:suppressAutoHyphens/>
        <w:spacing w:after="0" w:line="360" w:lineRule="auto"/>
        <w:ind w:left="283" w:hanging="3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Проф. др Зоран Крстић, редовни професор Православног богословског факултета у Београду.  </w:t>
      </w:r>
    </w:p>
    <w:p w14:paraId="55B79642" w14:textId="77777777" w:rsidR="00084048" w:rsidRPr="00084048" w:rsidRDefault="00084048" w:rsidP="00084048">
      <w:pPr>
        <w:numPr>
          <w:ilvl w:val="0"/>
          <w:numId w:val="3"/>
        </w:numPr>
        <w:suppressAutoHyphens/>
        <w:spacing w:after="0" w:line="360" w:lineRule="auto"/>
        <w:ind w:left="283" w:hanging="3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Проф. др Јелена Ердељан, редовни професор </w:t>
      </w:r>
      <w:r>
        <w:rPr>
          <w:rFonts w:ascii="Times New Roman" w:hAnsi="Times New Roman" w:cs="Times New Roman"/>
          <w:sz w:val="24"/>
          <w:szCs w:val="24"/>
          <w:lang w:val="sr"/>
        </w:rPr>
        <w:t>Филозофског</w:t>
      </w:r>
      <w:r>
        <w:rPr>
          <w:rFonts w:ascii="Times New Roman" w:hAnsi="Times New Roman" w:cs="Times New Roman"/>
          <w:sz w:val="24"/>
          <w:szCs w:val="24"/>
        </w:rPr>
        <w:t xml:space="preserve"> факултета у Београду.</w:t>
      </w:r>
    </w:p>
    <w:p w14:paraId="7F0C32D2" w14:textId="77777777" w:rsidR="00820BD5" w:rsidRPr="00084048" w:rsidRDefault="00820BD5">
      <w:pPr>
        <w:jc w:val="both"/>
        <w:rPr>
          <w:rFonts w:ascii="Times New Roman" w:hAnsi="Times New Roman" w:cs="Times New Roman"/>
          <w:bCs/>
          <w:sz w:val="16"/>
          <w:szCs w:val="16"/>
          <w:lang w:val="ru-RU"/>
        </w:rPr>
      </w:pPr>
    </w:p>
    <w:p w14:paraId="1206A21F" w14:textId="77777777" w:rsidR="00820BD5" w:rsidRDefault="00084048">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Ментор: </w:t>
      </w:r>
    </w:p>
    <w:p w14:paraId="23862E3E" w14:textId="77777777" w:rsidR="00820BD5" w:rsidRDefault="00084048" w:rsidP="00084048">
      <w:pPr>
        <w:tabs>
          <w:tab w:val="left" w:pos="9360"/>
        </w:tabs>
        <w:jc w:val="both"/>
        <w:rPr>
          <w:rFonts w:ascii="Times New Roman" w:hAnsi="Times New Roman" w:cs="Times New Roman"/>
          <w:b/>
          <w:sz w:val="24"/>
          <w:szCs w:val="24"/>
        </w:rPr>
      </w:pPr>
      <w:r>
        <w:rPr>
          <w:rFonts w:ascii="Times New Roman" w:hAnsi="Times New Roman" w:cs="Times New Roman"/>
          <w:bCs/>
          <w:sz w:val="24"/>
          <w:szCs w:val="24"/>
          <w:lang w:val="ru-RU"/>
        </w:rPr>
        <w:t xml:space="preserve">Проф. </w:t>
      </w:r>
      <w:proofErr w:type="spellStart"/>
      <w:r>
        <w:rPr>
          <w:rFonts w:ascii="Times New Roman" w:hAnsi="Times New Roman" w:cs="Times New Roman"/>
          <w:bCs/>
          <w:sz w:val="24"/>
          <w:szCs w:val="24"/>
          <w:lang w:val="ru-RU"/>
        </w:rPr>
        <w:t>др</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Игор</w:t>
      </w:r>
      <w:proofErr w:type="spell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Стаменковић</w:t>
      </w:r>
      <w:proofErr w:type="spellEnd"/>
      <w:r>
        <w:rPr>
          <w:rFonts w:ascii="Times New Roman" w:hAnsi="Times New Roman" w:cs="Times New Roman"/>
          <w:bCs/>
          <w:sz w:val="24"/>
          <w:szCs w:val="24"/>
          <w:lang w:val="ru-RU"/>
        </w:rPr>
        <w:t>,</w:t>
      </w:r>
      <w:r>
        <w:rPr>
          <w:rFonts w:ascii="Times New Roman" w:hAnsi="Times New Roman" w:cs="Times New Roman"/>
          <w:bCs/>
          <w:color w:val="FF0000"/>
          <w:sz w:val="24"/>
          <w:szCs w:val="24"/>
        </w:rPr>
        <w:t xml:space="preserve"> </w:t>
      </w:r>
      <w:r>
        <w:rPr>
          <w:rFonts w:ascii="Times New Roman" w:hAnsi="Times New Roman" w:cs="Times New Roman"/>
          <w:bCs/>
          <w:sz w:val="24"/>
          <w:szCs w:val="24"/>
        </w:rPr>
        <w:t>редовни професор Природно</w:t>
      </w:r>
      <w:r>
        <w:rPr>
          <w:rFonts w:ascii="Times New Roman" w:hAnsi="Times New Roman" w:cs="Times New Roman"/>
          <w:bCs/>
          <w:sz w:val="24"/>
          <w:szCs w:val="24"/>
          <w:lang w:val="sr-Cyrl-BA"/>
        </w:rPr>
        <w:t xml:space="preserve"> </w:t>
      </w:r>
      <w:r>
        <w:rPr>
          <w:rFonts w:ascii="Times New Roman" w:hAnsi="Times New Roman" w:cs="Times New Roman"/>
          <w:bCs/>
          <w:sz w:val="24"/>
          <w:szCs w:val="24"/>
        </w:rPr>
        <w:t>-</w:t>
      </w:r>
      <w:r>
        <w:rPr>
          <w:rFonts w:ascii="Times New Roman" w:hAnsi="Times New Roman" w:cs="Times New Roman"/>
          <w:bCs/>
          <w:sz w:val="24"/>
          <w:szCs w:val="24"/>
          <w:lang w:val="sr-Cyrl-BA"/>
        </w:rPr>
        <w:t xml:space="preserve"> </w:t>
      </w:r>
      <w:r>
        <w:rPr>
          <w:rFonts w:ascii="Times New Roman" w:hAnsi="Times New Roman" w:cs="Times New Roman"/>
          <w:bCs/>
          <w:sz w:val="24"/>
          <w:szCs w:val="24"/>
        </w:rPr>
        <w:t xml:space="preserve">математичког факултета у </w:t>
      </w:r>
      <w:r>
        <w:rPr>
          <w:rFonts w:ascii="Times New Roman" w:hAnsi="Times New Roman" w:cs="Times New Roman"/>
          <w:bCs/>
          <w:sz w:val="24"/>
          <w:szCs w:val="24"/>
        </w:rPr>
        <w:t xml:space="preserve">Новом Саду. </w:t>
      </w:r>
    </w:p>
    <w:sectPr w:rsidR="00820B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080F2" w14:textId="77777777" w:rsidR="00820BD5" w:rsidRDefault="00084048">
      <w:pPr>
        <w:spacing w:line="240" w:lineRule="auto"/>
      </w:pPr>
      <w:r>
        <w:separator/>
      </w:r>
    </w:p>
  </w:endnote>
  <w:endnote w:type="continuationSeparator" w:id="0">
    <w:p w14:paraId="2824432A" w14:textId="77777777" w:rsidR="00820BD5" w:rsidRDefault="00084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729980"/>
      <w:docPartObj>
        <w:docPartGallery w:val="AutoText"/>
      </w:docPartObj>
    </w:sdtPr>
    <w:sdtEndPr/>
    <w:sdtContent>
      <w:p w14:paraId="0F55DE0D" w14:textId="77777777" w:rsidR="00820BD5" w:rsidRDefault="00084048">
        <w:pPr>
          <w:pStyle w:val="Footer"/>
          <w:jc w:val="center"/>
        </w:pPr>
        <w:r>
          <w:fldChar w:fldCharType="begin"/>
        </w:r>
        <w:r>
          <w:instrText xml:space="preserve"> PAGE   \* MERGEFORMAT </w:instrText>
        </w:r>
        <w:r>
          <w:fldChar w:fldCharType="separate"/>
        </w:r>
        <w:r>
          <w:rPr>
            <w:noProof/>
          </w:rPr>
          <w:t>2</w:t>
        </w:r>
        <w:r>
          <w:fldChar w:fldCharType="end"/>
        </w:r>
      </w:p>
    </w:sdtContent>
  </w:sdt>
  <w:p w14:paraId="6C344E98" w14:textId="77777777" w:rsidR="00820BD5" w:rsidRDefault="00820B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8D617" w14:textId="77777777" w:rsidR="00820BD5" w:rsidRDefault="00084048">
      <w:pPr>
        <w:spacing w:after="0"/>
      </w:pPr>
      <w:r>
        <w:separator/>
      </w:r>
    </w:p>
  </w:footnote>
  <w:footnote w:type="continuationSeparator" w:id="0">
    <w:p w14:paraId="47541533" w14:textId="77777777" w:rsidR="00820BD5" w:rsidRDefault="00084048">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left" w:pos="0"/>
        </w:tabs>
        <w:ind w:left="720" w:hanging="360"/>
      </w:pPr>
      <w:rPr>
        <w:b w:val="0"/>
        <w:bCs/>
        <w:i w:val="0"/>
        <w:iCs w:val="0"/>
        <w:szCs w:val="24"/>
        <w:lang w:val="uz-Cyrl-UZ"/>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nsid w:val="167241EF"/>
    <w:multiLevelType w:val="multilevel"/>
    <w:tmpl w:val="167241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0420B2"/>
    <w:multiLevelType w:val="multilevel"/>
    <w:tmpl w:val="390420B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5C"/>
    <w:rsid w:val="DDFF20F9"/>
    <w:rsid w:val="00003EA2"/>
    <w:rsid w:val="000321C3"/>
    <w:rsid w:val="000322F5"/>
    <w:rsid w:val="000328D5"/>
    <w:rsid w:val="00044A9D"/>
    <w:rsid w:val="0005202F"/>
    <w:rsid w:val="00084048"/>
    <w:rsid w:val="00087462"/>
    <w:rsid w:val="000A0BA0"/>
    <w:rsid w:val="000B3388"/>
    <w:rsid w:val="000B597B"/>
    <w:rsid w:val="000E1C97"/>
    <w:rsid w:val="000F0454"/>
    <w:rsid w:val="000F60D8"/>
    <w:rsid w:val="0010034D"/>
    <w:rsid w:val="001016A2"/>
    <w:rsid w:val="0011229F"/>
    <w:rsid w:val="00163DD9"/>
    <w:rsid w:val="00171DE0"/>
    <w:rsid w:val="00185CB5"/>
    <w:rsid w:val="001A68CD"/>
    <w:rsid w:val="001B28B3"/>
    <w:rsid w:val="001B36AC"/>
    <w:rsid w:val="001C5B92"/>
    <w:rsid w:val="001D15C9"/>
    <w:rsid w:val="001D302C"/>
    <w:rsid w:val="001E5D12"/>
    <w:rsid w:val="001F08A9"/>
    <w:rsid w:val="001F5A9E"/>
    <w:rsid w:val="0022158D"/>
    <w:rsid w:val="00231386"/>
    <w:rsid w:val="00235C5B"/>
    <w:rsid w:val="002808B1"/>
    <w:rsid w:val="0028549C"/>
    <w:rsid w:val="00290DBF"/>
    <w:rsid w:val="002948C2"/>
    <w:rsid w:val="002A6B88"/>
    <w:rsid w:val="002C5314"/>
    <w:rsid w:val="002D230A"/>
    <w:rsid w:val="002D6DEB"/>
    <w:rsid w:val="002D750C"/>
    <w:rsid w:val="002E5D1A"/>
    <w:rsid w:val="002F0067"/>
    <w:rsid w:val="00323563"/>
    <w:rsid w:val="00365959"/>
    <w:rsid w:val="00381F8D"/>
    <w:rsid w:val="003A3389"/>
    <w:rsid w:val="003A7A93"/>
    <w:rsid w:val="003B33C2"/>
    <w:rsid w:val="003B51BD"/>
    <w:rsid w:val="003B51E2"/>
    <w:rsid w:val="003D2091"/>
    <w:rsid w:val="003D2D34"/>
    <w:rsid w:val="003E6AC0"/>
    <w:rsid w:val="003F0214"/>
    <w:rsid w:val="003F1DAC"/>
    <w:rsid w:val="00404291"/>
    <w:rsid w:val="00416796"/>
    <w:rsid w:val="00432B0A"/>
    <w:rsid w:val="00465459"/>
    <w:rsid w:val="00471959"/>
    <w:rsid w:val="0047749D"/>
    <w:rsid w:val="0048015B"/>
    <w:rsid w:val="00486F5B"/>
    <w:rsid w:val="004B3A6B"/>
    <w:rsid w:val="004B7953"/>
    <w:rsid w:val="004C656F"/>
    <w:rsid w:val="004D1D1D"/>
    <w:rsid w:val="004D31ED"/>
    <w:rsid w:val="004E065C"/>
    <w:rsid w:val="004E4177"/>
    <w:rsid w:val="004F2F97"/>
    <w:rsid w:val="004F441C"/>
    <w:rsid w:val="00516CA9"/>
    <w:rsid w:val="005327D0"/>
    <w:rsid w:val="00542DA1"/>
    <w:rsid w:val="00554E35"/>
    <w:rsid w:val="005562D1"/>
    <w:rsid w:val="005611F0"/>
    <w:rsid w:val="005660A1"/>
    <w:rsid w:val="00567398"/>
    <w:rsid w:val="0058271C"/>
    <w:rsid w:val="005861AC"/>
    <w:rsid w:val="005A0214"/>
    <w:rsid w:val="005C08D4"/>
    <w:rsid w:val="005D16CB"/>
    <w:rsid w:val="00602B46"/>
    <w:rsid w:val="00603F8F"/>
    <w:rsid w:val="00631D7D"/>
    <w:rsid w:val="006345DD"/>
    <w:rsid w:val="00643703"/>
    <w:rsid w:val="006517F4"/>
    <w:rsid w:val="00651E84"/>
    <w:rsid w:val="00655909"/>
    <w:rsid w:val="00687BF5"/>
    <w:rsid w:val="006A18ED"/>
    <w:rsid w:val="006E69FB"/>
    <w:rsid w:val="007053D6"/>
    <w:rsid w:val="0072286C"/>
    <w:rsid w:val="007455C6"/>
    <w:rsid w:val="007538FD"/>
    <w:rsid w:val="0076078C"/>
    <w:rsid w:val="0077123A"/>
    <w:rsid w:val="00771A71"/>
    <w:rsid w:val="00777038"/>
    <w:rsid w:val="00784871"/>
    <w:rsid w:val="007924A2"/>
    <w:rsid w:val="007963B3"/>
    <w:rsid w:val="007970E9"/>
    <w:rsid w:val="007E03F2"/>
    <w:rsid w:val="007E32C4"/>
    <w:rsid w:val="007F7977"/>
    <w:rsid w:val="007F7FA1"/>
    <w:rsid w:val="00802E4F"/>
    <w:rsid w:val="00813368"/>
    <w:rsid w:val="00820BD5"/>
    <w:rsid w:val="00824317"/>
    <w:rsid w:val="00841044"/>
    <w:rsid w:val="008426C5"/>
    <w:rsid w:val="0087091F"/>
    <w:rsid w:val="008714F1"/>
    <w:rsid w:val="00880260"/>
    <w:rsid w:val="00884F25"/>
    <w:rsid w:val="0088797F"/>
    <w:rsid w:val="00897CEC"/>
    <w:rsid w:val="008B0E09"/>
    <w:rsid w:val="008B1B20"/>
    <w:rsid w:val="008D27AE"/>
    <w:rsid w:val="00900EA3"/>
    <w:rsid w:val="0091404D"/>
    <w:rsid w:val="009318BA"/>
    <w:rsid w:val="00931B23"/>
    <w:rsid w:val="009458AD"/>
    <w:rsid w:val="00955608"/>
    <w:rsid w:val="009776F3"/>
    <w:rsid w:val="00987F85"/>
    <w:rsid w:val="0099078D"/>
    <w:rsid w:val="009A2C4A"/>
    <w:rsid w:val="009B45B8"/>
    <w:rsid w:val="009C6408"/>
    <w:rsid w:val="009D79B2"/>
    <w:rsid w:val="009E6227"/>
    <w:rsid w:val="009F6B55"/>
    <w:rsid w:val="00A13644"/>
    <w:rsid w:val="00A20AB7"/>
    <w:rsid w:val="00A21135"/>
    <w:rsid w:val="00A42631"/>
    <w:rsid w:val="00A50276"/>
    <w:rsid w:val="00A77522"/>
    <w:rsid w:val="00A84428"/>
    <w:rsid w:val="00A90C6B"/>
    <w:rsid w:val="00A96863"/>
    <w:rsid w:val="00AA17B5"/>
    <w:rsid w:val="00AA2F7E"/>
    <w:rsid w:val="00AA7AC8"/>
    <w:rsid w:val="00AA7F3F"/>
    <w:rsid w:val="00AC38B3"/>
    <w:rsid w:val="00AD105E"/>
    <w:rsid w:val="00AF21A0"/>
    <w:rsid w:val="00AF377F"/>
    <w:rsid w:val="00AF6F12"/>
    <w:rsid w:val="00B12C1A"/>
    <w:rsid w:val="00B34E35"/>
    <w:rsid w:val="00B35AFF"/>
    <w:rsid w:val="00B45B4D"/>
    <w:rsid w:val="00B573D3"/>
    <w:rsid w:val="00B63481"/>
    <w:rsid w:val="00B96F27"/>
    <w:rsid w:val="00BB0179"/>
    <w:rsid w:val="00BC1D9C"/>
    <w:rsid w:val="00BD6ACF"/>
    <w:rsid w:val="00BD6D21"/>
    <w:rsid w:val="00BE0EF8"/>
    <w:rsid w:val="00BF3866"/>
    <w:rsid w:val="00BF3C1F"/>
    <w:rsid w:val="00BF6E55"/>
    <w:rsid w:val="00C049D1"/>
    <w:rsid w:val="00C2793A"/>
    <w:rsid w:val="00C353F7"/>
    <w:rsid w:val="00C52A6F"/>
    <w:rsid w:val="00C97D3F"/>
    <w:rsid w:val="00CA04F0"/>
    <w:rsid w:val="00CA3A9A"/>
    <w:rsid w:val="00CA5A07"/>
    <w:rsid w:val="00D02027"/>
    <w:rsid w:val="00D10496"/>
    <w:rsid w:val="00D27690"/>
    <w:rsid w:val="00D27C23"/>
    <w:rsid w:val="00D40D65"/>
    <w:rsid w:val="00D5391A"/>
    <w:rsid w:val="00D56080"/>
    <w:rsid w:val="00D56DFD"/>
    <w:rsid w:val="00D61B82"/>
    <w:rsid w:val="00D81380"/>
    <w:rsid w:val="00D87489"/>
    <w:rsid w:val="00D8773A"/>
    <w:rsid w:val="00DA0C10"/>
    <w:rsid w:val="00DA2654"/>
    <w:rsid w:val="00DA7EBF"/>
    <w:rsid w:val="00DC2267"/>
    <w:rsid w:val="00DE775B"/>
    <w:rsid w:val="00E10DF1"/>
    <w:rsid w:val="00E10DF3"/>
    <w:rsid w:val="00E32E18"/>
    <w:rsid w:val="00E51EDB"/>
    <w:rsid w:val="00E5545C"/>
    <w:rsid w:val="00E675B1"/>
    <w:rsid w:val="00E83ED7"/>
    <w:rsid w:val="00E84BE8"/>
    <w:rsid w:val="00E86DEF"/>
    <w:rsid w:val="00E935F2"/>
    <w:rsid w:val="00EB6670"/>
    <w:rsid w:val="00EC2333"/>
    <w:rsid w:val="00ED047B"/>
    <w:rsid w:val="00ED43FC"/>
    <w:rsid w:val="00F13C6F"/>
    <w:rsid w:val="00F1410B"/>
    <w:rsid w:val="00F32BF4"/>
    <w:rsid w:val="00F576B7"/>
    <w:rsid w:val="00F64FD5"/>
    <w:rsid w:val="00FA2767"/>
    <w:rsid w:val="00FB3DDF"/>
    <w:rsid w:val="00FB51E8"/>
    <w:rsid w:val="00FC7A02"/>
    <w:rsid w:val="00FE3237"/>
    <w:rsid w:val="00FE49CA"/>
    <w:rsid w:val="00FF515A"/>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36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customStyle="1" w:styleId="Default">
    <w:name w:val="Default"/>
    <w:qFormat/>
    <w:pPr>
      <w:suppressAutoHyphens/>
      <w:autoSpaceDE w:val="0"/>
    </w:pPr>
    <w:rPr>
      <w:rFonts w:ascii="Times New Roman" w:eastAsia="Calibri" w:hAnsi="Times New Roman" w:cs="Times New Roman"/>
      <w:color w:val="000000"/>
      <w:sz w:val="24"/>
      <w:szCs w:val="24"/>
      <w:lang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customStyle="1" w:styleId="Default">
    <w:name w:val="Default"/>
    <w:qFormat/>
    <w:pPr>
      <w:suppressAutoHyphens/>
      <w:autoSpaceDE w:val="0"/>
    </w:pPr>
    <w:rPr>
      <w:rFonts w:ascii="Times New Roman" w:eastAsia="Calibri" w:hAnsi="Times New Roman" w:cs="Times New Roman"/>
      <w:color w:val="000000"/>
      <w:sz w:val="24"/>
      <w:szCs w:val="24"/>
      <w:lang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2328</Words>
  <Characters>13273</Characters>
  <Application>Microsoft Macintosh Word</Application>
  <DocSecurity>0</DocSecurity>
  <Lines>110</Lines>
  <Paragraphs>31</Paragraphs>
  <ScaleCrop>false</ScaleCrop>
  <Company/>
  <LinksUpToDate>false</LinksUpToDate>
  <CharactersWithSpaces>15570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dc:creator>
  <cp:lastModifiedBy>Igor Stamenkovic</cp:lastModifiedBy>
  <cp:revision>7</cp:revision>
  <dcterms:created xsi:type="dcterms:W3CDTF">2026-04-05T18:55:00Z</dcterms:created>
  <dcterms:modified xsi:type="dcterms:W3CDTF">2026-04-06T08:08:00Z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